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A0A2A" w14:textId="04DE6C39" w:rsidR="006A614A" w:rsidRDefault="006A614A" w:rsidP="00996E79">
      <w:pPr>
        <w:rPr>
          <w:rFonts w:ascii="Times New Roman" w:hAnsi="Times New Roman" w:cs="Times New Roman"/>
        </w:rPr>
      </w:pPr>
      <w:r w:rsidRPr="006A614A">
        <w:rPr>
          <w:rFonts w:ascii="Times New Roman" w:hAnsi="Times New Roman" w:cs="Times New Roman"/>
          <w:b/>
          <w:bCs/>
        </w:rPr>
        <w:t xml:space="preserve">S1 Text. Supplemental Information. </w:t>
      </w:r>
      <w:r>
        <w:rPr>
          <w:rFonts w:ascii="Times New Roman" w:hAnsi="Times New Roman" w:cs="Times New Roman"/>
        </w:rPr>
        <w:t>Additional overview and analyses.</w:t>
      </w:r>
    </w:p>
    <w:p w14:paraId="369D5763" w14:textId="77777777" w:rsidR="006A614A" w:rsidRDefault="006A614A" w:rsidP="00996E79">
      <w:pPr>
        <w:rPr>
          <w:rFonts w:ascii="Times New Roman" w:hAnsi="Times New Roman" w:cs="Times New Roman"/>
        </w:rPr>
      </w:pPr>
    </w:p>
    <w:p w14:paraId="660E14B9" w14:textId="63EA8280" w:rsidR="00996E79" w:rsidRPr="006368FB" w:rsidRDefault="00996E79" w:rsidP="00996E79">
      <w:pPr>
        <w:rPr>
          <w:rFonts w:ascii="Times New Roman" w:hAnsi="Times New Roman" w:cs="Times New Roman"/>
          <w:b/>
          <w:bCs/>
          <w:sz w:val="28"/>
          <w:szCs w:val="28"/>
        </w:rPr>
      </w:pPr>
      <w:r w:rsidRPr="006368FB">
        <w:rPr>
          <w:rFonts w:ascii="Times New Roman" w:hAnsi="Times New Roman" w:cs="Times New Roman"/>
          <w:b/>
          <w:bCs/>
          <w:sz w:val="28"/>
          <w:szCs w:val="28"/>
        </w:rPr>
        <w:t>Network inference methods</w:t>
      </w:r>
    </w:p>
    <w:p w14:paraId="453DF9D0" w14:textId="77777777" w:rsidR="00996E79" w:rsidRPr="00996E79" w:rsidRDefault="00996E79" w:rsidP="00996E79">
      <w:pPr>
        <w:rPr>
          <w:rFonts w:ascii="Times New Roman" w:hAnsi="Times New Roman" w:cs="Times New Roman"/>
        </w:rPr>
      </w:pPr>
    </w:p>
    <w:p w14:paraId="75A57D05" w14:textId="2688C4E5" w:rsidR="00996E79" w:rsidRPr="00996E79" w:rsidRDefault="00996E79" w:rsidP="00996E79">
      <w:pPr>
        <w:rPr>
          <w:rFonts w:ascii="Times New Roman" w:hAnsi="Times New Roman" w:cs="Times New Roman"/>
        </w:rPr>
      </w:pPr>
      <w:r w:rsidRPr="00996E79">
        <w:rPr>
          <w:rFonts w:ascii="Times New Roman" w:hAnsi="Times New Roman" w:cs="Times New Roman"/>
        </w:rPr>
        <w:t>Several methods have been developed to estimate directed graphs of genes from transcription time-series data (Fig S1). Broadly, these methods estimate directed networks in which the directed edges between nodes---representing genes---indicate a cause-effect relationship between those genes, such that perturbing the expression levels of the causal gene would lead to changes in expression of the effect gene</w:t>
      </w:r>
      <w:r w:rsidR="006A614A">
        <w:rPr>
          <w:rFonts w:ascii="Times New Roman" w:hAnsi="Times New Roman" w:cs="Times New Roman"/>
        </w:rPr>
        <w:t xml:space="preserve"> [20].</w:t>
      </w:r>
    </w:p>
    <w:p w14:paraId="68BA2E90" w14:textId="77777777" w:rsidR="00996E79" w:rsidRPr="00996E79" w:rsidRDefault="00996E79" w:rsidP="00996E79">
      <w:pPr>
        <w:rPr>
          <w:rFonts w:ascii="Times New Roman" w:hAnsi="Times New Roman" w:cs="Times New Roman"/>
        </w:rPr>
      </w:pPr>
    </w:p>
    <w:p w14:paraId="49992CFE" w14:textId="45D62ECA"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Let </w:t>
      </w:r>
      <w:r w:rsidRPr="006A614A">
        <w:rPr>
          <w:rFonts w:ascii="Times New Roman" w:hAnsi="Times New Roman" w:cs="Times New Roman"/>
          <w:i/>
          <w:iCs/>
        </w:rPr>
        <w:t>G</w:t>
      </w:r>
      <w:r w:rsidRPr="00996E79">
        <w:rPr>
          <w:rFonts w:ascii="Times New Roman" w:hAnsi="Times New Roman" w:cs="Times New Roman"/>
        </w:rPr>
        <w:t xml:space="preserve"> be the set of all genes and </w:t>
      </w:r>
      <w:r w:rsidRPr="006A614A">
        <w:rPr>
          <w:rFonts w:ascii="Times New Roman" w:hAnsi="Times New Roman" w:cs="Times New Roman"/>
          <w:i/>
          <w:iCs/>
        </w:rPr>
        <w:t>g</w:t>
      </w:r>
      <w:r w:rsidRPr="00996E79">
        <w:rPr>
          <w:rFonts w:ascii="Times New Roman" w:hAnsi="Times New Roman" w:cs="Times New Roman"/>
        </w:rPr>
        <w:t xml:space="preserve"> be a single gene. Let </w:t>
      </w:r>
      <w:r w:rsidR="006A614A" w:rsidRPr="006A614A">
        <w:rPr>
          <w:rFonts w:ascii="Times New Roman" w:hAnsi="Times New Roman" w:cs="Times New Roman"/>
          <w:i/>
          <w:iCs/>
        </w:rPr>
        <w:sym w:font="Symbol" w:char="F0D8"/>
      </w:r>
      <w:r w:rsidR="00C7580E">
        <w:rPr>
          <w:rFonts w:ascii="Times New Roman" w:hAnsi="Times New Roman" w:cs="Times New Roman"/>
          <w:i/>
          <w:iCs/>
        </w:rPr>
        <w:t xml:space="preserve"> </w:t>
      </w:r>
      <w:r w:rsidRPr="006A614A">
        <w:rPr>
          <w:rFonts w:ascii="Times New Roman" w:hAnsi="Times New Roman" w:cs="Times New Roman"/>
          <w:i/>
          <w:iCs/>
        </w:rPr>
        <w:t>g</w:t>
      </w:r>
      <w:r w:rsidRPr="00996E79">
        <w:rPr>
          <w:rFonts w:ascii="Times New Roman" w:hAnsi="Times New Roman" w:cs="Times New Roman"/>
        </w:rPr>
        <w:t xml:space="preserve"> be </w:t>
      </w:r>
      <w:r w:rsidR="006A614A">
        <w:rPr>
          <w:rFonts w:ascii="Times New Roman" w:hAnsi="Times New Roman" w:cs="Times New Roman"/>
          <w:i/>
          <w:iCs/>
        </w:rPr>
        <w:t>G</w:t>
      </w:r>
      <w:r w:rsidRPr="00996E79">
        <w:rPr>
          <w:rFonts w:ascii="Times New Roman" w:hAnsi="Times New Roman" w:cs="Times New Roman"/>
        </w:rPr>
        <w:t xml:space="preserve"> with </w:t>
      </w:r>
      <w:r w:rsidR="006A614A">
        <w:rPr>
          <w:rFonts w:ascii="Times New Roman" w:hAnsi="Times New Roman" w:cs="Times New Roman"/>
          <w:i/>
          <w:iCs/>
        </w:rPr>
        <w:t>g</w:t>
      </w:r>
      <w:r w:rsidRPr="00996E79">
        <w:rPr>
          <w:rFonts w:ascii="Times New Roman" w:hAnsi="Times New Roman" w:cs="Times New Roman"/>
        </w:rPr>
        <w:t xml:space="preserve"> removed. Let there be </w:t>
      </w:r>
      <w:r w:rsidRPr="006A614A">
        <w:rPr>
          <w:rFonts w:ascii="Times New Roman" w:hAnsi="Times New Roman" w:cs="Times New Roman"/>
          <w:i/>
          <w:iCs/>
        </w:rPr>
        <w:t>T</w:t>
      </w:r>
      <w:r w:rsidRPr="00996E79">
        <w:rPr>
          <w:rFonts w:ascii="Times New Roman" w:hAnsi="Times New Roman" w:cs="Times New Roman"/>
        </w:rPr>
        <w:t xml:space="preserve"> time points total, and let </w:t>
      </w:r>
      <w:r w:rsidRPr="006A614A">
        <w:rPr>
          <w:rFonts w:ascii="Times New Roman" w:hAnsi="Times New Roman" w:cs="Times New Roman"/>
          <w:i/>
          <w:iCs/>
        </w:rPr>
        <w:t>t</w:t>
      </w:r>
      <w:r w:rsidRPr="00996E79">
        <w:rPr>
          <w:rFonts w:ascii="Times New Roman" w:hAnsi="Times New Roman" w:cs="Times New Roman"/>
        </w:rPr>
        <w:t xml:space="preserve"> be a single time point ranging from {1, 2, </w:t>
      </w:r>
      <w:r w:rsidR="006A614A">
        <w:rPr>
          <w:rFonts w:ascii="Times New Roman" w:hAnsi="Times New Roman" w:cs="Times New Roman"/>
        </w:rPr>
        <w:t>…</w:t>
      </w:r>
      <w:r w:rsidRPr="00996E79">
        <w:rPr>
          <w:rFonts w:ascii="Times New Roman" w:hAnsi="Times New Roman" w:cs="Times New Roman"/>
        </w:rPr>
        <w:t xml:space="preserve">, T}. Let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 be the expression of gene </w:t>
      </w:r>
      <w:r w:rsidR="00251905">
        <w:rPr>
          <w:rFonts w:ascii="Times New Roman" w:hAnsi="Times New Roman" w:cs="Times New Roman"/>
          <w:i/>
          <w:iCs/>
        </w:rPr>
        <w:t>g</w:t>
      </w:r>
      <w:r w:rsidRPr="00996E79">
        <w:rPr>
          <w:rFonts w:ascii="Times New Roman" w:hAnsi="Times New Roman" w:cs="Times New Roman"/>
        </w:rPr>
        <w:t xml:space="preserve"> at time </w:t>
      </w:r>
      <w:r w:rsidR="00251905">
        <w:rPr>
          <w:rFonts w:ascii="Times New Roman" w:hAnsi="Times New Roman" w:cs="Times New Roman"/>
          <w:i/>
          <w:iCs/>
        </w:rPr>
        <w:t>t</w:t>
      </w:r>
      <w:r w:rsidRPr="00996E79">
        <w:rPr>
          <w:rFonts w:ascii="Times New Roman" w:hAnsi="Times New Roman" w:cs="Times New Roman"/>
        </w:rPr>
        <w:t xml:space="preserve">. Let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oMath>
      <w:r w:rsidRPr="00996E79">
        <w:rPr>
          <w:rFonts w:ascii="Times New Roman" w:hAnsi="Times New Roman" w:cs="Times New Roman"/>
        </w:rPr>
        <w:t xml:space="preserve"> be the residual noise at time </w:t>
      </w:r>
      <w:r w:rsidRPr="00251905">
        <w:rPr>
          <w:rFonts w:ascii="Times New Roman" w:hAnsi="Times New Roman" w:cs="Times New Roman"/>
          <w:i/>
          <w:iCs/>
        </w:rPr>
        <w:t>t</w:t>
      </w:r>
      <w:r w:rsidRPr="00996E79">
        <w:rPr>
          <w:rFonts w:ascii="Times New Roman" w:hAnsi="Times New Roman" w:cs="Times New Roman"/>
        </w:rPr>
        <w:t xml:space="preserve">. </w:t>
      </w:r>
      <w:proofErr w:type="gramStart"/>
      <w:r w:rsidRPr="00996E79">
        <w:rPr>
          <w:rFonts w:ascii="Times New Roman" w:hAnsi="Times New Roman" w:cs="Times New Roman"/>
        </w:rPr>
        <w:t xml:space="preserve">Let </w:t>
      </w:r>
      <w:r w:rsidR="00251905">
        <w:rPr>
          <w:rFonts w:ascii="Times New Roman" w:hAnsi="Times New Roman" w:cs="Times New Roman"/>
        </w:rPr>
        <w:t>:</w:t>
      </w:r>
      <w:proofErr w:type="gramEnd"/>
      <w:r w:rsidRPr="00996E79">
        <w:rPr>
          <w:rFonts w:ascii="Times New Roman" w:hAnsi="Times New Roman" w:cs="Times New Roman"/>
        </w:rPr>
        <w:t xml:space="preserve"> denote sequencing through values, for example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1:T</m:t>
            </m:r>
          </m:sub>
          <m:sup>
            <m:r>
              <w:rPr>
                <w:rFonts w:ascii="Cambria Math" w:hAnsi="Cambria Math" w:cs="Times New Roman"/>
              </w:rPr>
              <m:t>g</m:t>
            </m:r>
          </m:sup>
        </m:sSubSup>
      </m:oMath>
      <w:r w:rsidR="00251905">
        <w:rPr>
          <w:rFonts w:ascii="Times New Roman" w:hAnsi="Times New Roman" w:cs="Times New Roman"/>
        </w:rPr>
        <w:t xml:space="preserve"> </w:t>
      </w:r>
      <w:r w:rsidRPr="00996E79">
        <w:rPr>
          <w:rFonts w:ascii="Times New Roman" w:hAnsi="Times New Roman" w:cs="Times New Roman"/>
        </w:rPr>
        <w:t xml:space="preserve">would denote all the values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1</m:t>
            </m:r>
          </m:sub>
          <m:sup>
            <m:r>
              <w:rPr>
                <w:rFonts w:ascii="Cambria Math" w:hAnsi="Cambria Math" w:cs="Times New Roman"/>
              </w:rPr>
              <m:t>g</m:t>
            </m:r>
          </m:sup>
        </m:sSubSup>
      </m:oMath>
      <w:r w:rsidR="00251905">
        <w:rPr>
          <w:rFonts w:ascii="Times New Roman" w:hAnsi="Times New Roman" w:cs="Times New Roman"/>
        </w:rPr>
        <w:t xml:space="preserve"> </w:t>
      </w:r>
      <w:r w:rsidRPr="00996E79">
        <w:rPr>
          <w:rFonts w:ascii="Times New Roman" w:hAnsi="Times New Roman" w:cs="Times New Roman"/>
        </w:rPr>
        <w:t>through</w:t>
      </w:r>
      <w:r w:rsidR="00251905">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 Let </w:t>
      </w:r>
      <m:oMath>
        <m:r>
          <w:rPr>
            <w:rFonts w:ascii="Cambria Math" w:hAnsi="Cambria Math" w:cs="Times New Roman"/>
          </w:rPr>
          <m:t>pa(</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m:t>
        </m:r>
      </m:oMath>
      <w:r w:rsidRPr="00996E79">
        <w:rPr>
          <w:rFonts w:ascii="Times New Roman" w:hAnsi="Times New Roman" w:cs="Times New Roman"/>
        </w:rPr>
        <w:t xml:space="preserve"> refer to the causal parents of gene </w:t>
      </w:r>
      <w:r w:rsidR="00251905">
        <w:rPr>
          <w:rFonts w:ascii="Times New Roman" w:hAnsi="Times New Roman" w:cs="Times New Roman"/>
          <w:i/>
          <w:iCs/>
        </w:rPr>
        <w:t>g</w:t>
      </w:r>
      <w:r w:rsidRPr="00996E79">
        <w:rPr>
          <w:rFonts w:ascii="Times New Roman" w:hAnsi="Times New Roman" w:cs="Times New Roman"/>
        </w:rPr>
        <w:t xml:space="preserve"> at time </w:t>
      </w:r>
      <w:r w:rsidR="00251905">
        <w:rPr>
          <w:rFonts w:ascii="Times New Roman" w:hAnsi="Times New Roman" w:cs="Times New Roman"/>
          <w:i/>
          <w:iCs/>
        </w:rPr>
        <w:t>t</w:t>
      </w:r>
      <w:r w:rsidRPr="00996E79">
        <w:rPr>
          <w:rFonts w:ascii="Times New Roman" w:hAnsi="Times New Roman" w:cs="Times New Roman"/>
        </w:rPr>
        <w:t xml:space="preserve"> in dynamic Bayesian Networks. For example, </w:t>
      </w:r>
      <m:oMath>
        <m:r>
          <w:rPr>
            <w:rFonts w:ascii="Cambria Math" w:hAnsi="Cambria Math" w:cs="Times New Roman"/>
          </w:rPr>
          <m:t>pa(</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m:t>
        </m:r>
      </m:oMath>
      <w:r w:rsidR="00251905" w:rsidRPr="00996E79">
        <w:rPr>
          <w:rFonts w:ascii="Times New Roman" w:hAnsi="Times New Roman" w:cs="Times New Roman"/>
        </w:rPr>
        <w:t xml:space="preserve"> </w:t>
      </w:r>
      <w:r w:rsidRPr="00996E79">
        <w:rPr>
          <w:rFonts w:ascii="Times New Roman" w:hAnsi="Times New Roman" w:cs="Times New Roman"/>
        </w:rPr>
        <w:t xml:space="preserve">may include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r>
              <w:rPr>
                <w:rFonts w:ascii="Cambria Math" w:hAnsi="Cambria Math" w:cs="Times New Roman"/>
              </w:rPr>
              <m:t>l</m:t>
            </m:r>
          </m:sub>
          <m:sup>
            <m:r>
              <w:rPr>
                <w:rFonts w:ascii="Cambria Math" w:hAnsi="Cambria Math" w:cs="Times New Roman"/>
              </w:rPr>
              <m:t>g</m:t>
            </m:r>
            <m:r>
              <w:rPr>
                <w:rFonts w:ascii="Cambria Math" w:hAnsi="Cambria Math" w:cs="Times New Roman"/>
              </w:rPr>
              <m:t>'</m:t>
            </m:r>
          </m:sup>
        </m:sSubSup>
      </m:oMath>
      <w:r w:rsidRPr="00996E79">
        <w:rPr>
          <w:rFonts w:ascii="Times New Roman" w:hAnsi="Times New Roman" w:cs="Times New Roman"/>
        </w:rPr>
        <w:t xml:space="preserve">. Let </w:t>
      </w:r>
      <w:r w:rsidR="00EB68EE">
        <w:rPr>
          <w:rFonts w:ascii="Times New Roman" w:hAnsi="Times New Roman" w:cs="Times New Roman"/>
          <w:i/>
          <w:iCs/>
        </w:rPr>
        <w:t>g</w:t>
      </w:r>
      <w:r w:rsidR="00A43FF4">
        <w:rPr>
          <w:rFonts w:ascii="Times New Roman" w:hAnsi="Times New Roman" w:cs="Times New Roman"/>
          <w:i/>
          <w:iCs/>
        </w:rPr>
        <w:t>'</w:t>
      </w:r>
      <w:r w:rsidRPr="00996E79">
        <w:rPr>
          <w:rFonts w:ascii="Times New Roman" w:hAnsi="Times New Roman" w:cs="Times New Roman"/>
        </w:rPr>
        <w:t xml:space="preserve"> be the gene we are testing to be causal for gene </w:t>
      </w:r>
      <w:r w:rsidR="00EB68EE">
        <w:rPr>
          <w:rFonts w:ascii="Times New Roman" w:hAnsi="Times New Roman" w:cs="Times New Roman"/>
          <w:i/>
          <w:iCs/>
        </w:rPr>
        <w:t>g</w:t>
      </w:r>
      <w:r w:rsidRPr="00996E79">
        <w:rPr>
          <w:rFonts w:ascii="Times New Roman" w:hAnsi="Times New Roman" w:cs="Times New Roman"/>
        </w:rPr>
        <w:t xml:space="preserve">. Let </w:t>
      </w:r>
      <w:r w:rsidR="00EB68EE">
        <w:rPr>
          <w:rFonts w:ascii="Times New Roman" w:hAnsi="Times New Roman" w:cs="Times New Roman"/>
          <w:i/>
          <w:iCs/>
        </w:rPr>
        <w:t>l</w:t>
      </w:r>
      <w:r w:rsidRPr="00996E79">
        <w:rPr>
          <w:rFonts w:ascii="Times New Roman" w:hAnsi="Times New Roman" w:cs="Times New Roman"/>
        </w:rPr>
        <w:t xml:space="preserve"> be the time lag of the causal interaction. We are testing the existence of the edge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Pr="00996E79">
        <w:rPr>
          <w:rFonts w:ascii="Times New Roman" w:hAnsi="Times New Roman" w:cs="Times New Roman"/>
        </w:rPr>
        <w:t xml:space="preserve"> at lag </w:t>
      </w:r>
      <w:r w:rsidR="00EB68EE">
        <w:rPr>
          <w:rFonts w:ascii="Times New Roman" w:hAnsi="Times New Roman" w:cs="Times New Roman"/>
          <w:i/>
          <w:iCs/>
        </w:rPr>
        <w:t>l</w:t>
      </w:r>
      <w:r w:rsidRPr="00996E79">
        <w:rPr>
          <w:rFonts w:ascii="Times New Roman" w:hAnsi="Times New Roman" w:cs="Times New Roman"/>
        </w:rPr>
        <w:t>.</w:t>
      </w:r>
    </w:p>
    <w:p w14:paraId="145FEE95" w14:textId="77777777" w:rsidR="00996E79" w:rsidRPr="00996E79" w:rsidRDefault="00996E79" w:rsidP="00996E79">
      <w:pPr>
        <w:rPr>
          <w:rFonts w:ascii="Times New Roman" w:hAnsi="Times New Roman" w:cs="Times New Roman"/>
        </w:rPr>
      </w:pPr>
    </w:p>
    <w:p w14:paraId="0FBB604B" w14:textId="47BD2049" w:rsidR="00996E79" w:rsidRPr="006368FB" w:rsidRDefault="00996E79" w:rsidP="00996E79">
      <w:pPr>
        <w:rPr>
          <w:rFonts w:ascii="Times New Roman" w:hAnsi="Times New Roman" w:cs="Times New Roman"/>
          <w:b/>
          <w:bCs/>
        </w:rPr>
      </w:pPr>
      <w:r w:rsidRPr="006368FB">
        <w:rPr>
          <w:rFonts w:ascii="Times New Roman" w:hAnsi="Times New Roman" w:cs="Times New Roman"/>
          <w:b/>
          <w:bCs/>
        </w:rPr>
        <w:t>Mutual information</w:t>
      </w:r>
    </w:p>
    <w:p w14:paraId="2269C915" w14:textId="77777777" w:rsidR="00996E79" w:rsidRPr="00996E79" w:rsidRDefault="00996E79" w:rsidP="00996E79">
      <w:pPr>
        <w:rPr>
          <w:rFonts w:ascii="Times New Roman" w:hAnsi="Times New Roman" w:cs="Times New Roman"/>
        </w:rPr>
      </w:pPr>
    </w:p>
    <w:p w14:paraId="4F53E812" w14:textId="3E7C18B7"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Mutual information (MI) methods assess the MI between the expression of </w:t>
      </w:r>
      <w:r w:rsidRPr="00D75912">
        <w:rPr>
          <w:rFonts w:ascii="Times New Roman" w:hAnsi="Times New Roman" w:cs="Times New Roman"/>
          <w:i/>
          <w:iCs/>
        </w:rPr>
        <w:t>g'</w:t>
      </w:r>
      <w:r w:rsidRPr="00996E79">
        <w:rPr>
          <w:rFonts w:ascii="Times New Roman" w:hAnsi="Times New Roman" w:cs="Times New Roman"/>
        </w:rPr>
        <w:t xml:space="preserve"> at the </w:t>
      </w:r>
      <w:r w:rsidR="00D75912">
        <w:rPr>
          <w:rFonts w:ascii="Times New Roman" w:hAnsi="Times New Roman" w:cs="Times New Roman"/>
          <w:i/>
          <w:iCs/>
        </w:rPr>
        <w:t>l-</w:t>
      </w:r>
      <w:r w:rsidRPr="00996E79">
        <w:rPr>
          <w:rFonts w:ascii="Times New Roman" w:hAnsi="Times New Roman" w:cs="Times New Roman"/>
        </w:rPr>
        <w:t xml:space="preserve">th previous time point and the expression of </w:t>
      </w:r>
      <w:r w:rsidR="00D75912">
        <w:rPr>
          <w:rFonts w:ascii="Times New Roman" w:hAnsi="Times New Roman" w:cs="Times New Roman"/>
          <w:i/>
          <w:iCs/>
        </w:rPr>
        <w:t>g</w:t>
      </w:r>
      <w:r w:rsidRPr="00996E79">
        <w:rPr>
          <w:rFonts w:ascii="Times New Roman" w:hAnsi="Times New Roman" w:cs="Times New Roman"/>
        </w:rPr>
        <w:t xml:space="preserve"> at the current time point (Fig S1A) </w:t>
      </w:r>
      <w:r w:rsidR="006368FB">
        <w:rPr>
          <w:rFonts w:ascii="Times New Roman" w:hAnsi="Times New Roman" w:cs="Times New Roman"/>
        </w:rPr>
        <w:t>[21-25]</w:t>
      </w:r>
      <w:r w:rsidRPr="00996E79">
        <w:rPr>
          <w:rFonts w:ascii="Times New Roman" w:hAnsi="Times New Roman" w:cs="Times New Roman"/>
        </w:rPr>
        <w:t>:</w:t>
      </w:r>
    </w:p>
    <w:p w14:paraId="60FAD247" w14:textId="438E3E9D" w:rsidR="00996E79" w:rsidRDefault="00996E79" w:rsidP="00996E79">
      <w:pPr>
        <w:rPr>
          <w:rFonts w:ascii="Times New Roman" w:hAnsi="Times New Roman" w:cs="Times New Roman"/>
        </w:rPr>
      </w:pPr>
    </w:p>
    <w:p w14:paraId="4304F5B6" w14:textId="1298D687" w:rsidR="00176725" w:rsidRDefault="00176725" w:rsidP="00996E79">
      <w:pP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l</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 xml:space="preserve">,g)= </m:t>
          </m:r>
          <m:nary>
            <m:naryPr>
              <m:chr m:val="∑"/>
              <m:limLoc m:val="undOvr"/>
              <m:ctrlPr>
                <w:rPr>
                  <w:rFonts w:ascii="Cambria Math" w:hAnsi="Cambria Math" w:cs="Times New Roman"/>
                  <w:i/>
                </w:rPr>
              </m:ctrlPr>
            </m:naryPr>
            <m:sub>
              <m:r>
                <w:rPr>
                  <w:rFonts w:ascii="Cambria Math" w:hAnsi="Cambria Math" w:cs="Times New Roman"/>
                </w:rPr>
                <m:t>t=l+1</m:t>
              </m:r>
            </m:sub>
            <m:sup>
              <m:r>
                <w:rPr>
                  <w:rFonts w:ascii="Cambria Math" w:hAnsi="Cambria Math" w:cs="Times New Roman"/>
                </w:rPr>
                <m:t>T</m:t>
              </m:r>
            </m:sup>
            <m:e>
              <m:r>
                <w:rPr>
                  <w:rFonts w:ascii="Cambria Math" w:hAnsi="Cambria Math" w:cs="Times New Roman"/>
                </w:rPr>
                <m:t>P</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t-l</m:t>
                      </m:r>
                    </m:sub>
                    <m:sup>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e>
              </m:d>
              <m:func>
                <m:funcPr>
                  <m:ctrlPr>
                    <w:rPr>
                      <w:rFonts w:ascii="Cambria Math" w:hAnsi="Cambria Math" w:cs="Times New Roman"/>
                      <w:i/>
                    </w:rPr>
                  </m:ctrlPr>
                </m:funcPr>
                <m:fName>
                  <m:r>
                    <m:rPr>
                      <m:sty m:val="p"/>
                    </m:rPr>
                    <w:rPr>
                      <w:rFonts w:ascii="Cambria Math" w:hAnsi="Cambria Math" w:cs="Times New Roman"/>
                    </w:rPr>
                    <m:t>log</m:t>
                  </m:r>
                </m:fName>
                <m:e>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t-l</m:t>
                              </m:r>
                            </m:sub>
                            <m:sup>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e>
                      </m:d>
                    </m:num>
                    <m:den>
                      <m:r>
                        <w:rPr>
                          <w:rFonts w:ascii="Cambria Math" w:hAnsi="Cambria Math" w:cs="Times New Roman"/>
                        </w:rPr>
                        <m:t>P</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t-l</m:t>
                              </m:r>
                            </m:sub>
                            <m:sup>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sup>
                          </m:sSubSup>
                        </m:e>
                      </m:d>
                      <m:r>
                        <w:rPr>
                          <w:rFonts w:ascii="Cambria Math" w:hAnsi="Cambria Math" w:cs="Times New Roman"/>
                        </w:rPr>
                        <m:t>P</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e>
                      </m:d>
                    </m:den>
                  </m:f>
                </m:e>
              </m:func>
              <m:r>
                <w:rPr>
                  <w:rFonts w:ascii="Cambria Math" w:hAnsi="Cambria Math" w:cs="Times New Roman"/>
                </w:rPr>
                <m:t>.</m:t>
              </m:r>
            </m:e>
          </m:nary>
        </m:oMath>
      </m:oMathPara>
    </w:p>
    <w:p w14:paraId="73A0E842" w14:textId="77777777" w:rsidR="00176725" w:rsidRDefault="00176725" w:rsidP="00996E79">
      <w:pPr>
        <w:rPr>
          <w:rFonts w:ascii="Times New Roman" w:hAnsi="Times New Roman" w:cs="Times New Roman"/>
        </w:rPr>
      </w:pPr>
    </w:p>
    <w:p w14:paraId="53972A8E" w14:textId="6AADBBE1"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A causal edge </w:t>
      </w:r>
      <w:r w:rsidR="00176725" w:rsidRPr="00996E79">
        <w:rPr>
          <w:rFonts w:ascii="Times New Roman" w:hAnsi="Times New Roman" w:cs="Times New Roman"/>
        </w:rPr>
        <w:t xml:space="preserv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00176725" w:rsidRPr="00996E79">
        <w:rPr>
          <w:rFonts w:ascii="Times New Roman" w:hAnsi="Times New Roman" w:cs="Times New Roman"/>
        </w:rPr>
        <w:t xml:space="preserve"> </w:t>
      </w:r>
      <w:r w:rsidRPr="00996E79">
        <w:rPr>
          <w:rFonts w:ascii="Times New Roman" w:hAnsi="Times New Roman" w:cs="Times New Roman"/>
        </w:rPr>
        <w:t xml:space="preserve">is included if </w:t>
      </w:r>
      <m:oMath>
        <m:sSup>
          <m:sSupPr>
            <m:ctrlPr>
              <w:rPr>
                <w:rFonts w:ascii="Cambria Math" w:hAnsi="Cambria Math" w:cs="Times New Roman"/>
                <w:i/>
              </w:rPr>
            </m:ctrlPr>
          </m:sSupPr>
          <m:e>
            <m:r>
              <w:rPr>
                <w:rFonts w:ascii="Cambria Math" w:hAnsi="Cambria Math" w:cs="Times New Roman"/>
              </w:rPr>
              <m:t>I</m:t>
            </m:r>
          </m:e>
          <m:sup>
            <m:r>
              <w:rPr>
                <w:rFonts w:ascii="Cambria Math" w:hAnsi="Cambria Math" w:cs="Times New Roman"/>
              </w:rPr>
              <m:t>l</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Pr="00996E79">
        <w:rPr>
          <w:rFonts w:ascii="Times New Roman" w:hAnsi="Times New Roman" w:cs="Times New Roman"/>
        </w:rPr>
        <w:t xml:space="preserve"> exceeds a threshold. MI methods have the advantage of being simple and fast. However, they do not give insight into the sign of two genes' relationship (i.e., activation or repression) because MI is an unsigned metric </w:t>
      </w:r>
      <w:r w:rsidR="00807E9E">
        <w:rPr>
          <w:rFonts w:ascii="Times New Roman" w:hAnsi="Times New Roman" w:cs="Times New Roman"/>
        </w:rPr>
        <w:t>[24, 26].</w:t>
      </w:r>
    </w:p>
    <w:p w14:paraId="69487D7F" w14:textId="77777777" w:rsidR="00996E79" w:rsidRPr="00996E79" w:rsidRDefault="00996E79" w:rsidP="00996E79">
      <w:pPr>
        <w:rPr>
          <w:rFonts w:ascii="Times New Roman" w:hAnsi="Times New Roman" w:cs="Times New Roman"/>
        </w:rPr>
      </w:pPr>
    </w:p>
    <w:p w14:paraId="1D037144" w14:textId="49C8B63F" w:rsidR="00996E79" w:rsidRPr="000A1C14" w:rsidRDefault="00996E79" w:rsidP="00996E79">
      <w:pPr>
        <w:rPr>
          <w:rFonts w:ascii="Times New Roman" w:hAnsi="Times New Roman" w:cs="Times New Roman"/>
          <w:b/>
          <w:bCs/>
        </w:rPr>
      </w:pPr>
      <w:r w:rsidRPr="000A1C14">
        <w:rPr>
          <w:rFonts w:ascii="Times New Roman" w:hAnsi="Times New Roman" w:cs="Times New Roman"/>
          <w:b/>
          <w:bCs/>
        </w:rPr>
        <w:t>Granger causality</w:t>
      </w:r>
    </w:p>
    <w:p w14:paraId="281D0869" w14:textId="77777777" w:rsidR="00996E79" w:rsidRPr="00996E79" w:rsidRDefault="00996E79" w:rsidP="00996E79">
      <w:pPr>
        <w:rPr>
          <w:rFonts w:ascii="Times New Roman" w:hAnsi="Times New Roman" w:cs="Times New Roman"/>
        </w:rPr>
      </w:pPr>
    </w:p>
    <w:p w14:paraId="1F48666E" w14:textId="43AD8F8C" w:rsidR="00807E9E" w:rsidRDefault="00996E79" w:rsidP="00996E79">
      <w:pPr>
        <w:rPr>
          <w:rFonts w:ascii="Times New Roman" w:hAnsi="Times New Roman" w:cs="Times New Roman"/>
        </w:rPr>
      </w:pPr>
      <w:r w:rsidRPr="00996E79">
        <w:rPr>
          <w:rFonts w:ascii="Times New Roman" w:hAnsi="Times New Roman" w:cs="Times New Roman"/>
        </w:rPr>
        <w:t xml:space="preserve">Granger causality methods determine if including the expression of </w:t>
      </w:r>
      <w:r w:rsidRPr="00807E9E">
        <w:rPr>
          <w:rFonts w:ascii="Times New Roman" w:hAnsi="Times New Roman" w:cs="Times New Roman"/>
          <w:i/>
          <w:iCs/>
        </w:rPr>
        <w:t>g'</w:t>
      </w:r>
      <w:r w:rsidRPr="00996E79">
        <w:rPr>
          <w:rFonts w:ascii="Times New Roman" w:hAnsi="Times New Roman" w:cs="Times New Roman"/>
        </w:rPr>
        <w:t xml:space="preserve"> at the previous time point improves our ability to predict the expression of </w:t>
      </w:r>
      <w:r w:rsidRPr="00807E9E">
        <w:rPr>
          <w:rFonts w:ascii="Times New Roman" w:hAnsi="Times New Roman" w:cs="Times New Roman"/>
          <w:i/>
          <w:iCs/>
        </w:rPr>
        <w:t>g</w:t>
      </w:r>
      <w:r w:rsidRPr="00996E79">
        <w:rPr>
          <w:rFonts w:ascii="Times New Roman" w:hAnsi="Times New Roman" w:cs="Times New Roman"/>
        </w:rPr>
        <w:t xml:space="preserve"> at the current time point above using the expression of </w:t>
      </w:r>
      <w:r w:rsidRPr="00807E9E">
        <w:rPr>
          <w:rFonts w:ascii="Times New Roman" w:hAnsi="Times New Roman" w:cs="Times New Roman"/>
          <w:i/>
          <w:iCs/>
        </w:rPr>
        <w:t>g</w:t>
      </w:r>
      <w:r w:rsidRPr="00996E79">
        <w:rPr>
          <w:rFonts w:ascii="Times New Roman" w:hAnsi="Times New Roman" w:cs="Times New Roman"/>
        </w:rPr>
        <w:t xml:space="preserve"> at the previous time point </w:t>
      </w:r>
      <w:r w:rsidR="00807E9E">
        <w:rPr>
          <w:rFonts w:ascii="Times New Roman" w:hAnsi="Times New Roman" w:cs="Times New Roman"/>
        </w:rPr>
        <w:t>[27]</w:t>
      </w:r>
      <w:r w:rsidRPr="00996E79">
        <w:rPr>
          <w:rFonts w:ascii="Times New Roman" w:hAnsi="Times New Roman" w:cs="Times New Roman"/>
        </w:rPr>
        <w:t xml:space="preserve">. A common way to implement a Granger causality approach uses a vector autoregression (VAR) model, which usually assumes a linear relationship between all genes' previous expression and </w:t>
      </w:r>
      <w:r w:rsidR="00807E9E">
        <w:rPr>
          <w:rFonts w:ascii="Times New Roman" w:hAnsi="Times New Roman" w:cs="Times New Roman"/>
          <w:i/>
          <w:iCs/>
        </w:rPr>
        <w:t>g</w:t>
      </w:r>
      <w:r w:rsidRPr="00996E79">
        <w:rPr>
          <w:rFonts w:ascii="Times New Roman" w:hAnsi="Times New Roman" w:cs="Times New Roman"/>
        </w:rPr>
        <w:t xml:space="preserve">'s current expression. (Fig S1B) </w:t>
      </w:r>
      <w:r w:rsidR="00807E9E">
        <w:rPr>
          <w:rFonts w:ascii="Times New Roman" w:hAnsi="Times New Roman" w:cs="Times New Roman"/>
        </w:rPr>
        <w:t>[87].</w:t>
      </w:r>
    </w:p>
    <w:p w14:paraId="686A3140" w14:textId="77777777" w:rsidR="00807E9E" w:rsidRDefault="00807E9E" w:rsidP="00996E79">
      <w:pPr>
        <w:rPr>
          <w:rFonts w:ascii="Times New Roman" w:hAnsi="Times New Roman" w:cs="Times New Roman"/>
        </w:rPr>
      </w:pPr>
    </w:p>
    <w:p w14:paraId="2A7D006F" w14:textId="67465F52" w:rsidR="00996E79" w:rsidRPr="00996E79" w:rsidRDefault="00C7580E" w:rsidP="00996E79">
      <w:pPr>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l=1</m:t>
              </m:r>
            </m:sub>
            <m:sup>
              <m:r>
                <w:rPr>
                  <w:rFonts w:ascii="Cambria Math" w:hAnsi="Cambria Math" w:cs="Times New Roman"/>
                </w:rPr>
                <m:t>L</m:t>
              </m:r>
            </m:sup>
            <m:e>
              <m:sSubSup>
                <m:sSubSupPr>
                  <m:ctrlPr>
                    <w:rPr>
                      <w:rFonts w:ascii="Cambria Math" w:hAnsi="Cambria Math" w:cs="Times New Roman"/>
                      <w:i/>
                    </w:rPr>
                  </m:ctrlPr>
                </m:sSubSupPr>
                <m:e>
                  <m:r>
                    <w:rPr>
                      <w:rFonts w:ascii="Cambria Math" w:hAnsi="Cambria Math" w:cs="Times New Roman"/>
                    </w:rPr>
                    <m:t>α</m:t>
                  </m:r>
                </m:e>
                <m:sub>
                  <m:r>
                    <w:rPr>
                      <w:rFonts w:ascii="Cambria Math" w:hAnsi="Cambria Math" w:cs="Times New Roman"/>
                    </w:rPr>
                    <m:t>l</m:t>
                  </m:r>
                </m:sub>
                <m:sup>
                  <m:r>
                    <w:rPr>
                      <w:rFonts w:ascii="Cambria Math" w:hAnsi="Cambria Math" w:cs="Times New Roman"/>
                    </w:rPr>
                    <m:t>g</m:t>
                  </m:r>
                </m:sup>
              </m:sSubSup>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t-l</m:t>
                  </m:r>
                </m:sub>
                <m:sup>
                  <m:r>
                    <w:rPr>
                      <w:rFonts w:ascii="Cambria Math" w:hAnsi="Cambria Math" w:cs="Times New Roman"/>
                    </w:rPr>
                    <m:t>g</m:t>
                  </m:r>
                </m:sup>
              </m:sSubSup>
            </m:e>
          </m:nary>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g'∈</m:t>
              </m:r>
              <m:r>
                <w:rPr>
                  <w:rFonts w:ascii="Cambria Math" w:hAnsi="Cambria Math" w:cs="Times New Roman"/>
                  <w:i/>
                  <w:iCs/>
                </w:rPr>
                <w:sym w:font="Symbol" w:char="F0D8"/>
              </m:r>
              <m:r>
                <w:rPr>
                  <w:rFonts w:ascii="Cambria Math" w:hAnsi="Cambria Math" w:cs="Times New Roman"/>
                </w:rPr>
                <m:t xml:space="preserve"> g</m:t>
              </m:r>
            </m:sub>
            <m:sup/>
            <m:e>
              <m:nary>
                <m:naryPr>
                  <m:chr m:val="∑"/>
                  <m:limLoc m:val="undOvr"/>
                  <m:ctrlPr>
                    <w:rPr>
                      <w:rFonts w:ascii="Cambria Math" w:hAnsi="Cambria Math" w:cs="Times New Roman"/>
                      <w:i/>
                    </w:rPr>
                  </m:ctrlPr>
                </m:naryPr>
                <m:sub>
                  <m:r>
                    <w:rPr>
                      <w:rFonts w:ascii="Cambria Math" w:hAnsi="Cambria Math" w:cs="Times New Roman"/>
                    </w:rPr>
                    <m:t>l=1</m:t>
                  </m:r>
                </m:sub>
                <m:sup>
                  <m:r>
                    <w:rPr>
                      <w:rFonts w:ascii="Cambria Math" w:hAnsi="Cambria Math" w:cs="Times New Roman"/>
                    </w:rPr>
                    <m:t>L</m:t>
                  </m:r>
                </m:sup>
                <m:e>
                  <m:sSubSup>
                    <m:sSubSupPr>
                      <m:ctrlPr>
                        <w:rPr>
                          <w:rFonts w:ascii="Cambria Math" w:hAnsi="Cambria Math" w:cs="Times New Roman"/>
                          <w:i/>
                        </w:rPr>
                      </m:ctrlPr>
                    </m:sSubSupPr>
                    <m:e>
                      <m:r>
                        <w:rPr>
                          <w:rFonts w:ascii="Cambria Math" w:hAnsi="Cambria Math" w:cs="Times New Roman"/>
                        </w:rPr>
                        <m:t>β</m:t>
                      </m:r>
                    </m:e>
                    <m:sub>
                      <m:r>
                        <w:rPr>
                          <w:rFonts w:ascii="Cambria Math" w:hAnsi="Cambria Math" w:cs="Times New Roman"/>
                        </w:rPr>
                        <m:t>l</m:t>
                      </m:r>
                    </m:sub>
                    <m:sup>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 g</m:t>
                      </m:r>
                    </m:sup>
                  </m:sSubSup>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t-l</m:t>
                      </m:r>
                    </m:sub>
                    <m:sup>
                      <m:r>
                        <w:rPr>
                          <w:rFonts w:ascii="Cambria Math" w:hAnsi="Cambria Math" w:cs="Times New Roman"/>
                        </w:rPr>
                        <m:t>g'</m:t>
                      </m:r>
                    </m:sup>
                  </m:sSubSup>
                </m:e>
              </m:nary>
            </m:e>
          </m:nary>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r>
            <w:rPr>
              <w:rFonts w:ascii="Cambria Math" w:hAnsi="Cambria Math" w:cs="Times New Roman"/>
            </w:rPr>
            <m:t>.</m:t>
          </m:r>
        </m:oMath>
      </m:oMathPara>
    </w:p>
    <w:p w14:paraId="2D873832" w14:textId="77777777" w:rsidR="00C7580E" w:rsidRDefault="00C7580E" w:rsidP="00996E79">
      <w:pPr>
        <w:rPr>
          <w:rFonts w:ascii="Times New Roman" w:hAnsi="Times New Roman" w:cs="Times New Roman"/>
        </w:rPr>
      </w:pPr>
    </w:p>
    <w:p w14:paraId="735965B5" w14:textId="0DAFF92C"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A causal edge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008865B4" w:rsidRPr="00996E79">
        <w:rPr>
          <w:rFonts w:ascii="Times New Roman" w:hAnsi="Times New Roman" w:cs="Times New Roman"/>
        </w:rPr>
        <w:t xml:space="preserve"> </w:t>
      </w:r>
      <w:r w:rsidRPr="00996E79">
        <w:rPr>
          <w:rFonts w:ascii="Times New Roman" w:hAnsi="Times New Roman" w:cs="Times New Roman"/>
        </w:rPr>
        <w:t xml:space="preserve">is included in the network if </w:t>
      </w:r>
      <m:oMath>
        <m:sSubSup>
          <m:sSubSupPr>
            <m:ctrlPr>
              <w:rPr>
                <w:rFonts w:ascii="Cambria Math" w:hAnsi="Cambria Math" w:cs="Times New Roman"/>
                <w:i/>
              </w:rPr>
            </m:ctrlPr>
          </m:sSubSupPr>
          <m:e>
            <m:r>
              <w:rPr>
                <w:rFonts w:ascii="Cambria Math" w:hAnsi="Cambria Math" w:cs="Times New Roman"/>
              </w:rPr>
              <m:t>β</m:t>
            </m:r>
          </m:e>
          <m:sub>
            <m:r>
              <w:rPr>
                <w:rFonts w:ascii="Cambria Math" w:hAnsi="Cambria Math" w:cs="Times New Roman"/>
              </w:rPr>
              <m:t>l</m:t>
            </m:r>
          </m:sub>
          <m:sup>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 g</m:t>
            </m:r>
          </m:sup>
        </m:sSubSup>
      </m:oMath>
      <w:r w:rsidRPr="00996E79">
        <w:rPr>
          <w:rFonts w:ascii="Times New Roman" w:hAnsi="Times New Roman" w:cs="Times New Roman"/>
        </w:rPr>
        <w:t xml:space="preserve"> is significantly different from </w:t>
      </w:r>
      <w:r w:rsidR="008865B4">
        <w:rPr>
          <w:rFonts w:ascii="Times New Roman" w:hAnsi="Times New Roman" w:cs="Times New Roman"/>
        </w:rPr>
        <w:t>0</w:t>
      </w:r>
      <w:r w:rsidRPr="00996E79">
        <w:rPr>
          <w:rFonts w:ascii="Times New Roman" w:hAnsi="Times New Roman" w:cs="Times New Roman"/>
        </w:rPr>
        <w:t xml:space="preserve"> for some</w:t>
      </w:r>
      <w:r w:rsidR="008865B4">
        <w:rPr>
          <w:rFonts w:ascii="Times New Roman" w:hAnsi="Times New Roman" w:cs="Times New Roman"/>
          <w:i/>
          <w:iCs/>
        </w:rPr>
        <w:t xml:space="preserve"> l</w:t>
      </w:r>
      <w:r w:rsidRPr="00996E79">
        <w:rPr>
          <w:rFonts w:ascii="Times New Roman" w:hAnsi="Times New Roman" w:cs="Times New Roman"/>
        </w:rPr>
        <w:t xml:space="preserve">. While older VAR analyses did not fit the causal predictors simultaneously </w:t>
      </w:r>
      <w:r w:rsidR="008865B4">
        <w:rPr>
          <w:rFonts w:ascii="Times New Roman" w:hAnsi="Times New Roman" w:cs="Times New Roman"/>
        </w:rPr>
        <w:t xml:space="preserve">[87-89], </w:t>
      </w:r>
      <w:r w:rsidRPr="00996E79">
        <w:rPr>
          <w:rFonts w:ascii="Times New Roman" w:hAnsi="Times New Roman" w:cs="Times New Roman"/>
        </w:rPr>
        <w:lastRenderedPageBreak/>
        <w:t xml:space="preserve">newer analyses fit them simultaneously, using regularization techniques such as lasso </w:t>
      </w:r>
      <w:r w:rsidR="008865B4">
        <w:rPr>
          <w:rFonts w:ascii="Times New Roman" w:hAnsi="Times New Roman" w:cs="Times New Roman"/>
        </w:rPr>
        <w:t>[13, 90]</w:t>
      </w:r>
      <w:r w:rsidRPr="00996E79">
        <w:rPr>
          <w:rFonts w:ascii="Times New Roman" w:hAnsi="Times New Roman" w:cs="Times New Roman"/>
        </w:rPr>
        <w:t xml:space="preserve"> or ridge regression </w:t>
      </w:r>
      <w:r w:rsidR="008865B4">
        <w:rPr>
          <w:rFonts w:ascii="Times New Roman" w:hAnsi="Times New Roman" w:cs="Times New Roman"/>
        </w:rPr>
        <w:t>[91]</w:t>
      </w:r>
      <w:r w:rsidRPr="00996E79">
        <w:rPr>
          <w:rFonts w:ascii="Times New Roman" w:hAnsi="Times New Roman" w:cs="Times New Roman"/>
        </w:rPr>
        <w:t xml:space="preserve"> to handle the high dimensionality of genome-wide sequencing assays. Ensemble methods have also been used to improve the performance of lasso </w:t>
      </w:r>
      <w:r w:rsidR="008865B4">
        <w:rPr>
          <w:rFonts w:ascii="Times New Roman" w:hAnsi="Times New Roman" w:cs="Times New Roman"/>
        </w:rPr>
        <w:t>[47].</w:t>
      </w:r>
      <w:r w:rsidRPr="00996E79">
        <w:rPr>
          <w:rFonts w:ascii="Times New Roman" w:hAnsi="Times New Roman" w:cs="Times New Roman"/>
        </w:rPr>
        <w:t xml:space="preserve"> Random forests and nonlinear, kernel-valued functions have also been used to implement ideas in Granger causality </w:t>
      </w:r>
      <w:r w:rsidR="008865B4">
        <w:rPr>
          <w:rFonts w:ascii="Times New Roman" w:hAnsi="Times New Roman" w:cs="Times New Roman"/>
        </w:rPr>
        <w:t>[47, 92].</w:t>
      </w:r>
      <w:r w:rsidRPr="00996E79">
        <w:rPr>
          <w:rFonts w:ascii="Times New Roman" w:hAnsi="Times New Roman" w:cs="Times New Roman"/>
        </w:rPr>
        <w:t xml:space="preserve"> </w:t>
      </w:r>
    </w:p>
    <w:p w14:paraId="479FCA96" w14:textId="77777777" w:rsidR="00996E79" w:rsidRPr="00996E79" w:rsidRDefault="00996E79" w:rsidP="00996E79">
      <w:pPr>
        <w:rPr>
          <w:rFonts w:ascii="Times New Roman" w:hAnsi="Times New Roman" w:cs="Times New Roman"/>
        </w:rPr>
      </w:pPr>
    </w:p>
    <w:p w14:paraId="582BC3D1" w14:textId="3D2E7877" w:rsidR="00996E79" w:rsidRPr="008865B4" w:rsidRDefault="00996E79" w:rsidP="00996E79">
      <w:pPr>
        <w:rPr>
          <w:rFonts w:ascii="Times New Roman" w:hAnsi="Times New Roman" w:cs="Times New Roman"/>
          <w:b/>
          <w:bCs/>
        </w:rPr>
      </w:pPr>
      <w:r w:rsidRPr="008865B4">
        <w:rPr>
          <w:rFonts w:ascii="Times New Roman" w:hAnsi="Times New Roman" w:cs="Times New Roman"/>
          <w:b/>
          <w:bCs/>
        </w:rPr>
        <w:t>Ordinary differential equations</w:t>
      </w:r>
    </w:p>
    <w:p w14:paraId="22041546" w14:textId="77777777" w:rsidR="00996E79" w:rsidRPr="00996E79" w:rsidRDefault="00996E79" w:rsidP="00996E79">
      <w:pPr>
        <w:rPr>
          <w:rFonts w:ascii="Times New Roman" w:hAnsi="Times New Roman" w:cs="Times New Roman"/>
        </w:rPr>
      </w:pPr>
    </w:p>
    <w:p w14:paraId="11B0EAEF" w14:textId="1D1DE7B7"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Ordinary differential equations (ODEs) fit the derivative of the expression of </w:t>
      </w:r>
      <w:r w:rsidRPr="008865B4">
        <w:rPr>
          <w:rFonts w:ascii="Times New Roman" w:hAnsi="Times New Roman" w:cs="Times New Roman"/>
          <w:i/>
          <w:iCs/>
        </w:rPr>
        <w:t>g</w:t>
      </w:r>
      <w:r w:rsidRPr="00996E79">
        <w:rPr>
          <w:rFonts w:ascii="Times New Roman" w:hAnsi="Times New Roman" w:cs="Times New Roman"/>
        </w:rPr>
        <w:t xml:space="preserve"> as a function of all genes' expression at a single time point (Fig S1C) </w:t>
      </w:r>
      <w:r w:rsidR="008865B4">
        <w:rPr>
          <w:rFonts w:ascii="Times New Roman" w:hAnsi="Times New Roman" w:cs="Times New Roman"/>
        </w:rPr>
        <w:t>[11, 28, 29]</w:t>
      </w:r>
      <w:r w:rsidRPr="00996E79">
        <w:rPr>
          <w:rFonts w:ascii="Times New Roman" w:hAnsi="Times New Roman" w:cs="Times New Roman"/>
        </w:rPr>
        <w:t>:</w:t>
      </w:r>
    </w:p>
    <w:p w14:paraId="4B3197C2" w14:textId="1F4F2AA7" w:rsidR="00996E79" w:rsidRDefault="00996E79" w:rsidP="00996E79">
      <w:pPr>
        <w:rPr>
          <w:rFonts w:ascii="Times New Roman" w:hAnsi="Times New Roman" w:cs="Times New Roman"/>
        </w:rPr>
      </w:pPr>
    </w:p>
    <w:p w14:paraId="3B2413F9" w14:textId="1370BE6F" w:rsidR="008865B4" w:rsidRPr="00996E79" w:rsidRDefault="008865B4" w:rsidP="00996E79">
      <w:pP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d</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num>
            <m:den>
              <m:r>
                <w:rPr>
                  <w:rFonts w:ascii="Cambria Math" w:hAnsi="Cambria Math" w:cs="Times New Roman"/>
                </w:rPr>
                <m:t>dt</m:t>
              </m:r>
            </m:den>
          </m:f>
          <m: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e>
                    <m:sub>
                      <m:r>
                        <w:rPr>
                          <w:rFonts w:ascii="Cambria Math" w:hAnsi="Cambria Math" w:cs="Times New Roman"/>
                        </w:rPr>
                        <m:t>1</m:t>
                      </m:r>
                    </m:sub>
                  </m:sSub>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e>
                    <m:sub>
                      <m:r>
                        <w:rPr>
                          <w:rFonts w:ascii="Cambria Math" w:hAnsi="Cambria Math" w:cs="Times New Roman"/>
                        </w:rPr>
                        <m:t>G-1</m:t>
                      </m:r>
                    </m:sub>
                  </m:sSub>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r>
            <w:rPr>
              <w:rFonts w:ascii="Cambria Math" w:hAnsi="Cambria Math" w:cs="Times New Roman"/>
            </w:rPr>
            <m:t>.</m:t>
          </m:r>
        </m:oMath>
      </m:oMathPara>
    </w:p>
    <w:p w14:paraId="714589C2" w14:textId="77777777" w:rsidR="007F4E03" w:rsidRDefault="007F4E03" w:rsidP="00996E79">
      <w:pPr>
        <w:rPr>
          <w:rFonts w:ascii="Times New Roman" w:hAnsi="Times New Roman" w:cs="Times New Roman"/>
        </w:rPr>
      </w:pPr>
    </w:p>
    <w:p w14:paraId="214FF38B" w14:textId="426FFAB5"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Although complex dynamics are often nonlinear, ODE methods typically assume linearity, as small sample sizes make it challenging to infer the parameters of nonlinear functions. A causal edge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007F4E03" w:rsidRPr="00996E79">
        <w:rPr>
          <w:rFonts w:ascii="Times New Roman" w:hAnsi="Times New Roman" w:cs="Times New Roman"/>
        </w:rPr>
        <w:t xml:space="preserve"> </w:t>
      </w:r>
      <w:r w:rsidRPr="00996E79">
        <w:rPr>
          <w:rFonts w:ascii="Times New Roman" w:hAnsi="Times New Roman" w:cs="Times New Roman"/>
        </w:rPr>
        <w:t xml:space="preserve">is included in the network if </w:t>
      </w:r>
      <w:r w:rsidRPr="007F4E03">
        <w:rPr>
          <w:rFonts w:ascii="Times New Roman" w:hAnsi="Times New Roman" w:cs="Times New Roman"/>
          <w:i/>
          <w:iCs/>
        </w:rPr>
        <w:t>g'</w:t>
      </w:r>
      <w:r w:rsidRPr="00996E79">
        <w:rPr>
          <w:rFonts w:ascii="Times New Roman" w:hAnsi="Times New Roman" w:cs="Times New Roman"/>
        </w:rPr>
        <w:t xml:space="preserve"> has a significant coefficient in the ODE.</w:t>
      </w:r>
    </w:p>
    <w:p w14:paraId="133ED27F" w14:textId="77777777" w:rsidR="00996E79" w:rsidRPr="00996E79" w:rsidRDefault="00996E79" w:rsidP="00996E79">
      <w:pPr>
        <w:rPr>
          <w:rFonts w:ascii="Times New Roman" w:hAnsi="Times New Roman" w:cs="Times New Roman"/>
        </w:rPr>
      </w:pPr>
    </w:p>
    <w:p w14:paraId="6C1E120C" w14:textId="4085FE6F" w:rsidR="00996E79" w:rsidRPr="00996E79" w:rsidRDefault="00996E79" w:rsidP="00996E79">
      <w:pPr>
        <w:rPr>
          <w:rFonts w:ascii="Times New Roman" w:hAnsi="Times New Roman" w:cs="Times New Roman"/>
        </w:rPr>
      </w:pPr>
      <w:r w:rsidRPr="00996E79">
        <w:rPr>
          <w:rFonts w:ascii="Times New Roman" w:hAnsi="Times New Roman" w:cs="Times New Roman"/>
        </w:rPr>
        <w:t>These methods are often combined with additional methods such as spline interpolation and piecewise linear functions to improve performance</w:t>
      </w:r>
      <w:r w:rsidR="007F4E03">
        <w:rPr>
          <w:rFonts w:ascii="Times New Roman" w:hAnsi="Times New Roman" w:cs="Times New Roman"/>
        </w:rPr>
        <w:t xml:space="preserve"> [28, 29].</w:t>
      </w:r>
    </w:p>
    <w:p w14:paraId="58A7543D" w14:textId="77777777" w:rsidR="00996E79" w:rsidRPr="00996E79" w:rsidRDefault="00996E79" w:rsidP="00996E79">
      <w:pPr>
        <w:rPr>
          <w:rFonts w:ascii="Times New Roman" w:hAnsi="Times New Roman" w:cs="Times New Roman"/>
        </w:rPr>
      </w:pPr>
    </w:p>
    <w:p w14:paraId="265787FF" w14:textId="6A4DD50F" w:rsidR="00996E79" w:rsidRPr="007F4E03" w:rsidRDefault="00996E79" w:rsidP="00996E79">
      <w:pPr>
        <w:rPr>
          <w:rFonts w:ascii="Times New Roman" w:hAnsi="Times New Roman" w:cs="Times New Roman"/>
          <w:b/>
          <w:bCs/>
        </w:rPr>
      </w:pPr>
      <w:r w:rsidRPr="007F4E03">
        <w:rPr>
          <w:rFonts w:ascii="Times New Roman" w:hAnsi="Times New Roman" w:cs="Times New Roman"/>
          <w:b/>
          <w:bCs/>
        </w:rPr>
        <w:t>Decision trees</w:t>
      </w:r>
    </w:p>
    <w:p w14:paraId="07090154" w14:textId="77777777" w:rsidR="00996E79" w:rsidRPr="00996E79" w:rsidRDefault="00996E79" w:rsidP="00996E79">
      <w:pPr>
        <w:rPr>
          <w:rFonts w:ascii="Times New Roman" w:hAnsi="Times New Roman" w:cs="Times New Roman"/>
        </w:rPr>
      </w:pPr>
    </w:p>
    <w:p w14:paraId="7F84B620" w14:textId="7744A1A2" w:rsidR="00996E79" w:rsidRDefault="00996E79" w:rsidP="00996E79">
      <w:pPr>
        <w:rPr>
          <w:rFonts w:ascii="Times New Roman" w:hAnsi="Times New Roman" w:cs="Times New Roman"/>
        </w:rPr>
      </w:pPr>
      <w:r w:rsidRPr="00996E79">
        <w:rPr>
          <w:rFonts w:ascii="Times New Roman" w:hAnsi="Times New Roman" w:cs="Times New Roman"/>
        </w:rPr>
        <w:t xml:space="preserve">Decision trees (DT) are a type of nonparametric function based on partitioning the data </w:t>
      </w:r>
      <w:r w:rsidR="007F4E03">
        <w:rPr>
          <w:rFonts w:ascii="Times New Roman" w:hAnsi="Times New Roman" w:cs="Times New Roman"/>
        </w:rPr>
        <w:t>[30, 31].</w:t>
      </w:r>
      <w:r w:rsidR="00E000E7">
        <w:rPr>
          <w:rFonts w:ascii="Times New Roman" w:hAnsi="Times New Roman" w:cs="Times New Roman"/>
        </w:rPr>
        <w:t xml:space="preserve"> </w:t>
      </w:r>
      <w:r w:rsidRPr="00996E79">
        <w:rPr>
          <w:rFonts w:ascii="Times New Roman" w:hAnsi="Times New Roman" w:cs="Times New Roman"/>
        </w:rPr>
        <w:t xml:space="preserve">DT methods fall either under VAR or ODE methods. Either the DTs fit the expression of </w:t>
      </w:r>
      <w:r w:rsidRPr="007F4E03">
        <w:rPr>
          <w:rFonts w:ascii="Times New Roman" w:hAnsi="Times New Roman" w:cs="Times New Roman"/>
          <w:i/>
          <w:iCs/>
        </w:rPr>
        <w:t>g</w:t>
      </w:r>
      <w:r w:rsidRPr="00996E79">
        <w:rPr>
          <w:rFonts w:ascii="Times New Roman" w:hAnsi="Times New Roman" w:cs="Times New Roman"/>
        </w:rPr>
        <w:t xml:space="preserve"> at the current time as a function of all genes' expression at the previous time point (VAR), or they fit the derivative of the expression of </w:t>
      </w:r>
      <w:r w:rsidRPr="007F4E03">
        <w:rPr>
          <w:rFonts w:ascii="Times New Roman" w:hAnsi="Times New Roman" w:cs="Times New Roman"/>
          <w:i/>
          <w:iCs/>
        </w:rPr>
        <w:t>g</w:t>
      </w:r>
      <w:r w:rsidRPr="00996E79">
        <w:rPr>
          <w:rFonts w:ascii="Times New Roman" w:hAnsi="Times New Roman" w:cs="Times New Roman"/>
        </w:rPr>
        <w:t xml:space="preserve"> as a function of all genes' expression at a single time point (ODE) (Fig S1D)</w:t>
      </w:r>
      <w:r w:rsidR="007F4E03">
        <w:rPr>
          <w:rFonts w:ascii="Times New Roman" w:hAnsi="Times New Roman" w:cs="Times New Roman"/>
        </w:rPr>
        <w:t xml:space="preserve"> [32, 33]</w:t>
      </w:r>
      <w:r w:rsidRPr="00996E79">
        <w:rPr>
          <w:rFonts w:ascii="Times New Roman" w:hAnsi="Times New Roman" w:cs="Times New Roman"/>
        </w:rPr>
        <w:t>.</w:t>
      </w:r>
    </w:p>
    <w:p w14:paraId="5978D132" w14:textId="0AFE49E1" w:rsidR="007F4E03" w:rsidRDefault="007F4E03" w:rsidP="00996E79">
      <w:pPr>
        <w:rPr>
          <w:rFonts w:ascii="Times New Roman" w:hAnsi="Times New Roman" w:cs="Times New Roman"/>
        </w:rPr>
      </w:pPr>
    </w:p>
    <w:p w14:paraId="5864E0A1" w14:textId="446B60EC" w:rsidR="007F4E03" w:rsidRPr="005A68EE" w:rsidRDefault="005A68EE" w:rsidP="00996E79">
      <w:pPr>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=f</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t-1:t-L</m:t>
                  </m:r>
                </m:sub>
                <m:sup>
                  <m:r>
                    <w:rPr>
                      <w:rFonts w:ascii="Cambria Math" w:hAnsi="Cambria Math" w:cs="Times New Roman"/>
                    </w:rPr>
                    <m:t>g</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t-1:t-L</m:t>
                  </m:r>
                </m:sub>
                <m:sup>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e>
                    <m:sub>
                      <m:d>
                        <m:dPr>
                          <m:begChr m:val="|"/>
                          <m:endChr m:val="|"/>
                          <m:ctrlPr>
                            <w:rPr>
                              <w:rFonts w:ascii="Cambria Math" w:hAnsi="Cambria Math" w:cs="Times New Roman"/>
                              <w:i/>
                            </w:rPr>
                          </m:ctrlPr>
                        </m:dPr>
                        <m:e>
                          <m:r>
                            <w:rPr>
                              <w:rFonts w:ascii="Cambria Math" w:hAnsi="Cambria Math" w:cs="Times New Roman"/>
                            </w:rPr>
                            <m:t>G</m:t>
                          </m:r>
                        </m:e>
                      </m:d>
                      <m:r>
                        <w:rPr>
                          <w:rFonts w:ascii="Cambria Math" w:hAnsi="Cambria Math" w:cs="Times New Roman"/>
                        </w:rPr>
                        <m:t>-1</m:t>
                      </m:r>
                    </m:sub>
                  </m:sSub>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r>
            <w:rPr>
              <w:rFonts w:ascii="Cambria Math" w:hAnsi="Cambria Math" w:cs="Times New Roman"/>
            </w:rPr>
            <m:t>,  f∈DT</m:t>
          </m:r>
          <m:r>
            <w:rPr>
              <w:rFonts w:ascii="Cambria Math" w:hAnsi="Cambria Math" w:cs="Times New Roman"/>
            </w:rPr>
            <m:t>.</m:t>
          </m:r>
        </m:oMath>
      </m:oMathPara>
    </w:p>
    <w:p w14:paraId="1CBA0444" w14:textId="5E5301D7" w:rsidR="005A68EE" w:rsidRPr="00996E79" w:rsidRDefault="005A68EE" w:rsidP="005A68EE">
      <w:pP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d</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num>
            <m:den>
              <m:r>
                <w:rPr>
                  <w:rFonts w:ascii="Cambria Math" w:hAnsi="Cambria Math" w:cs="Times New Roman"/>
                </w:rPr>
                <m:t>dt</m:t>
              </m:r>
            </m:den>
          </m:f>
          <m:r>
            <w:rPr>
              <w:rFonts w:ascii="Cambria Math" w:hAnsi="Cambria Math" w:cs="Times New Roman"/>
            </w:rPr>
            <m:t>=f</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e>
                    <m:sub>
                      <m:r>
                        <w:rPr>
                          <w:rFonts w:ascii="Cambria Math" w:hAnsi="Cambria Math" w:cs="Times New Roman"/>
                        </w:rPr>
                        <m:t>1</m:t>
                      </m:r>
                    </m:sub>
                  </m:sSub>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sSub>
                    <m:sSubPr>
                      <m:ctrlPr>
                        <w:rPr>
                          <w:rFonts w:ascii="Cambria Math" w:hAnsi="Cambria Math" w:cs="Times New Roman"/>
                          <w:i/>
                        </w:rPr>
                      </m:ctrlPr>
                    </m:sSubPr>
                    <m:e>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e>
                    <m:sub>
                      <m:d>
                        <m:dPr>
                          <m:begChr m:val="|"/>
                          <m:endChr m:val="|"/>
                          <m:ctrlPr>
                            <w:rPr>
                              <w:rFonts w:ascii="Cambria Math" w:hAnsi="Cambria Math" w:cs="Times New Roman"/>
                              <w:i/>
                            </w:rPr>
                          </m:ctrlPr>
                        </m:dPr>
                        <m:e>
                          <m:r>
                            <w:rPr>
                              <w:rFonts w:ascii="Cambria Math" w:hAnsi="Cambria Math" w:cs="Times New Roman"/>
                            </w:rPr>
                            <m:t>G</m:t>
                          </m:r>
                        </m:e>
                      </m:d>
                      <m:r>
                        <w:rPr>
                          <w:rFonts w:ascii="Cambria Math" w:hAnsi="Cambria Math" w:cs="Times New Roman"/>
                        </w:rPr>
                        <m:t>-1</m:t>
                      </m:r>
                    </m:sub>
                  </m:sSub>
                </m:sup>
              </m:sSubSup>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r>
            <w:rPr>
              <w:rFonts w:ascii="Cambria Math" w:hAnsi="Cambria Math" w:cs="Times New Roman"/>
            </w:rPr>
            <m:t>,  f∈DT</m:t>
          </m:r>
          <m:r>
            <w:rPr>
              <w:rFonts w:ascii="Cambria Math" w:hAnsi="Cambria Math" w:cs="Times New Roman"/>
            </w:rPr>
            <m:t>.</m:t>
          </m:r>
        </m:oMath>
      </m:oMathPara>
    </w:p>
    <w:p w14:paraId="2F7AFFF4" w14:textId="77777777" w:rsidR="005A68EE" w:rsidRPr="00996E79" w:rsidRDefault="005A68EE" w:rsidP="00996E79">
      <w:pPr>
        <w:rPr>
          <w:rFonts w:ascii="Times New Roman" w:hAnsi="Times New Roman" w:cs="Times New Roman"/>
        </w:rPr>
      </w:pPr>
    </w:p>
    <w:p w14:paraId="214BD5D3" w14:textId="77777777" w:rsidR="00996E79" w:rsidRPr="00996E79" w:rsidRDefault="00996E79" w:rsidP="00996E79">
      <w:pPr>
        <w:rPr>
          <w:rFonts w:ascii="Times New Roman" w:hAnsi="Times New Roman" w:cs="Times New Roman"/>
        </w:rPr>
      </w:pPr>
    </w:p>
    <w:p w14:paraId="243DFBF0" w14:textId="3D3F85F6"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A causal edge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005A68EE" w:rsidRPr="00996E79">
        <w:rPr>
          <w:rFonts w:ascii="Times New Roman" w:hAnsi="Times New Roman" w:cs="Times New Roman"/>
        </w:rPr>
        <w:t xml:space="preserve"> </w:t>
      </w:r>
      <w:r w:rsidRPr="00996E79">
        <w:rPr>
          <w:rFonts w:ascii="Times New Roman" w:hAnsi="Times New Roman" w:cs="Times New Roman"/>
        </w:rPr>
        <w:t xml:space="preserve">is included in the network when an importance score for </w:t>
      </w:r>
      <w:r w:rsidRPr="005A68EE">
        <w:rPr>
          <w:rFonts w:ascii="Times New Roman" w:hAnsi="Times New Roman" w:cs="Times New Roman"/>
          <w:i/>
          <w:iCs/>
        </w:rPr>
        <w:t>g'</w:t>
      </w:r>
      <w:r w:rsidRPr="00996E79">
        <w:rPr>
          <w:rFonts w:ascii="Times New Roman" w:hAnsi="Times New Roman" w:cs="Times New Roman"/>
        </w:rPr>
        <w:t xml:space="preserve">--- typically, the reduction in variance of </w:t>
      </w:r>
      <w:r w:rsidRPr="005A68EE">
        <w:rPr>
          <w:rFonts w:ascii="Times New Roman" w:hAnsi="Times New Roman" w:cs="Times New Roman"/>
          <w:i/>
          <w:iCs/>
        </w:rPr>
        <w:t>g</w:t>
      </w:r>
      <w:r w:rsidRPr="00996E79">
        <w:rPr>
          <w:rFonts w:ascii="Times New Roman" w:hAnsi="Times New Roman" w:cs="Times New Roman"/>
        </w:rPr>
        <w:t xml:space="preserve"> from including </w:t>
      </w:r>
      <w:r w:rsidRPr="005A68EE">
        <w:rPr>
          <w:rFonts w:ascii="Times New Roman" w:hAnsi="Times New Roman" w:cs="Times New Roman"/>
          <w:i/>
          <w:iCs/>
        </w:rPr>
        <w:t>g'</w:t>
      </w:r>
      <w:r w:rsidRPr="00996E79">
        <w:rPr>
          <w:rFonts w:ascii="Times New Roman" w:hAnsi="Times New Roman" w:cs="Times New Roman"/>
        </w:rPr>
        <w:t xml:space="preserve"> as a predictor--- exceeds some threshold. One limitation of DT methods is that they only produce a ranking of edges, without specifying the sign of the relationship between the genes </w:t>
      </w:r>
      <w:r w:rsidR="005A68EE">
        <w:rPr>
          <w:rFonts w:ascii="Times New Roman" w:hAnsi="Times New Roman" w:cs="Times New Roman"/>
        </w:rPr>
        <w:t>[32, 33]</w:t>
      </w:r>
      <w:r w:rsidRPr="00996E79">
        <w:rPr>
          <w:rFonts w:ascii="Times New Roman" w:hAnsi="Times New Roman" w:cs="Times New Roman"/>
        </w:rPr>
        <w:t>.</w:t>
      </w:r>
    </w:p>
    <w:p w14:paraId="78F6F66F" w14:textId="77777777" w:rsidR="00996E79" w:rsidRPr="00996E79" w:rsidRDefault="00996E79" w:rsidP="00996E79">
      <w:pPr>
        <w:rPr>
          <w:rFonts w:ascii="Times New Roman" w:hAnsi="Times New Roman" w:cs="Times New Roman"/>
        </w:rPr>
      </w:pPr>
    </w:p>
    <w:p w14:paraId="3558EEC5" w14:textId="13A2BBED" w:rsidR="00996E79" w:rsidRPr="00834291" w:rsidRDefault="00996E79" w:rsidP="00996E79">
      <w:pPr>
        <w:rPr>
          <w:rFonts w:ascii="Times New Roman" w:hAnsi="Times New Roman" w:cs="Times New Roman"/>
          <w:b/>
          <w:bCs/>
        </w:rPr>
      </w:pPr>
      <w:r w:rsidRPr="00834291">
        <w:rPr>
          <w:rFonts w:ascii="Times New Roman" w:hAnsi="Times New Roman" w:cs="Times New Roman"/>
          <w:b/>
          <w:bCs/>
        </w:rPr>
        <w:t>Dynamic Bayesian networks</w:t>
      </w:r>
    </w:p>
    <w:p w14:paraId="2FCCCB84" w14:textId="77777777" w:rsidR="00996E79" w:rsidRPr="00996E79" w:rsidRDefault="00996E79" w:rsidP="00996E79">
      <w:pPr>
        <w:rPr>
          <w:rFonts w:ascii="Times New Roman" w:hAnsi="Times New Roman" w:cs="Times New Roman"/>
        </w:rPr>
      </w:pPr>
    </w:p>
    <w:p w14:paraId="5EA85986" w14:textId="0727D65D"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Dynamic Bayesian networks (DBNs) search the space of possible directed acyclic graphs between previous and current expression levels and identify the network structure with the highest posterior probability of each edge given the data (Fig S1E) </w:t>
      </w:r>
      <w:r w:rsidR="00834291">
        <w:rPr>
          <w:rFonts w:ascii="Times New Roman" w:hAnsi="Times New Roman" w:cs="Times New Roman"/>
        </w:rPr>
        <w:t>[34-38].</w:t>
      </w:r>
      <w:r w:rsidRPr="00996E79">
        <w:rPr>
          <w:rFonts w:ascii="Times New Roman" w:hAnsi="Times New Roman" w:cs="Times New Roman"/>
        </w:rPr>
        <w:t xml:space="preserve"> DBNs typically assume a linear relationship between previous expression values and current expression values. </w:t>
      </w:r>
      <w:r w:rsidRPr="00996E79">
        <w:rPr>
          <w:rFonts w:ascii="Times New Roman" w:hAnsi="Times New Roman" w:cs="Times New Roman"/>
        </w:rPr>
        <w:lastRenderedPageBreak/>
        <w:t xml:space="preserve">A causal edge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00834291" w:rsidRPr="00996E79">
        <w:rPr>
          <w:rFonts w:ascii="Times New Roman" w:hAnsi="Times New Roman" w:cs="Times New Roman"/>
        </w:rPr>
        <w:t xml:space="preserve"> </w:t>
      </w:r>
      <w:r w:rsidRPr="00996E79">
        <w:rPr>
          <w:rFonts w:ascii="Times New Roman" w:hAnsi="Times New Roman" w:cs="Times New Roman"/>
        </w:rPr>
        <w:t xml:space="preserve">is included in the network when its marginal posterior probability of existence exceeds some threshold. The joint probability of all the genes' expression across the time points </w:t>
      </w:r>
      <w:proofErr w:type="gramStart"/>
      <w:r w:rsidRPr="003F5E13">
        <w:rPr>
          <w:rFonts w:ascii="Times New Roman" w:hAnsi="Times New Roman" w:cs="Times New Roman"/>
        </w:rPr>
        <w:t>1</w:t>
      </w:r>
      <w:r w:rsidR="003F5E13">
        <w:rPr>
          <w:rFonts w:ascii="Times New Roman" w:hAnsi="Times New Roman" w:cs="Times New Roman"/>
        </w:rPr>
        <w:t xml:space="preserve"> </w:t>
      </w:r>
      <w:r w:rsidRPr="003F5E13">
        <w:rPr>
          <w:rFonts w:ascii="Times New Roman" w:hAnsi="Times New Roman" w:cs="Times New Roman"/>
        </w:rPr>
        <w:t>:</w:t>
      </w:r>
      <w:proofErr w:type="gramEnd"/>
      <w:r w:rsidR="003F5E13" w:rsidRPr="00834291">
        <w:rPr>
          <w:rFonts w:ascii="Times New Roman" w:hAnsi="Times New Roman" w:cs="Times New Roman"/>
          <w:i/>
          <w:iCs/>
        </w:rPr>
        <w:t xml:space="preserve"> </w:t>
      </w:r>
      <w:r w:rsidRPr="00834291">
        <w:rPr>
          <w:rFonts w:ascii="Times New Roman" w:hAnsi="Times New Roman" w:cs="Times New Roman"/>
          <w:i/>
          <w:iCs/>
        </w:rPr>
        <w:t>T</w:t>
      </w:r>
      <w:r w:rsidRPr="00996E79">
        <w:rPr>
          <w:rFonts w:ascii="Times New Roman" w:hAnsi="Times New Roman" w:cs="Times New Roman"/>
        </w:rPr>
        <w:t xml:space="preserve"> factorizes as:</w:t>
      </w:r>
    </w:p>
    <w:p w14:paraId="7B7F49F6" w14:textId="0B7D4EE9" w:rsidR="00996E79" w:rsidRPr="00996E79" w:rsidRDefault="00834291" w:rsidP="00996E79">
      <w:pPr>
        <w:rPr>
          <w:rFonts w:ascii="Times New Roman" w:hAnsi="Times New Roman" w:cs="Times New Roman"/>
        </w:rPr>
      </w:pPr>
      <m:oMathPara>
        <m:oMath>
          <m:r>
            <w:rPr>
              <w:rFonts w:ascii="Cambria Math" w:hAnsi="Cambria Math" w:cs="Times New Roman"/>
            </w:rPr>
            <m:t>P</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1:T</m:t>
                  </m:r>
                </m:sub>
                <m:sup>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g</m:t>
                      </m:r>
                    </m:e>
                    <m:sub>
                      <m:d>
                        <m:dPr>
                          <m:begChr m:val="|"/>
                          <m:endChr m:val="|"/>
                          <m:ctrlPr>
                            <w:rPr>
                              <w:rFonts w:ascii="Cambria Math" w:hAnsi="Cambria Math" w:cs="Times New Roman"/>
                              <w:i/>
                            </w:rPr>
                          </m:ctrlPr>
                        </m:dPr>
                        <m:e>
                          <m:r>
                            <w:rPr>
                              <w:rFonts w:ascii="Cambria Math" w:hAnsi="Cambria Math" w:cs="Times New Roman"/>
                            </w:rPr>
                            <m:t>G</m:t>
                          </m:r>
                        </m:e>
                      </m:d>
                    </m:sub>
                  </m:sSub>
                </m:sup>
              </m:sSubSup>
            </m:e>
          </m:d>
          <m:r>
            <w:rPr>
              <w:rFonts w:ascii="Cambria Math" w:hAnsi="Cambria Math" w:cs="Times New Roman"/>
            </w:rPr>
            <m:t xml:space="preserve">= </m:t>
          </m:r>
          <m:nary>
            <m:naryPr>
              <m:chr m:val="∏"/>
              <m:limLoc m:val="undOvr"/>
              <m:supHide m:val="1"/>
              <m:ctrlPr>
                <w:rPr>
                  <w:rFonts w:ascii="Cambria Math" w:hAnsi="Cambria Math" w:cs="Times New Roman"/>
                  <w:i/>
                </w:rPr>
              </m:ctrlPr>
            </m:naryPr>
            <m:sub>
              <m:r>
                <w:rPr>
                  <w:rFonts w:ascii="Cambria Math" w:hAnsi="Cambria Math" w:cs="Times New Roman"/>
                </w:rPr>
                <m:t>g∈G</m:t>
              </m:r>
            </m:sub>
            <m:sup/>
            <m:e>
              <m:r>
                <w:rPr>
                  <w:rFonts w:ascii="Cambria Math" w:hAnsi="Cambria Math" w:cs="Times New Roman"/>
                </w:rPr>
                <m:t>P(</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1</m:t>
                  </m:r>
                </m:sub>
                <m:sup>
                  <m:r>
                    <w:rPr>
                      <w:rFonts w:ascii="Cambria Math" w:hAnsi="Cambria Math" w:cs="Times New Roman"/>
                    </w:rPr>
                    <m:t>g</m:t>
                  </m:r>
                </m:sup>
              </m:sSubSup>
              <m:r>
                <w:rPr>
                  <w:rFonts w:ascii="Cambria Math" w:hAnsi="Cambria Math" w:cs="Times New Roman"/>
                </w:rPr>
                <m:t>)</m:t>
              </m:r>
            </m:e>
          </m:nary>
          <m:nary>
            <m:naryPr>
              <m:chr m:val="∏"/>
              <m:limLoc m:val="undOvr"/>
              <m:ctrlPr>
                <w:rPr>
                  <w:rFonts w:ascii="Cambria Math" w:hAnsi="Cambria Math" w:cs="Times New Roman"/>
                  <w:i/>
                </w:rPr>
              </m:ctrlPr>
            </m:naryPr>
            <m:sub>
              <m:r>
                <w:rPr>
                  <w:rFonts w:ascii="Cambria Math" w:hAnsi="Cambria Math" w:cs="Times New Roman"/>
                </w:rPr>
                <m:t>t=2</m:t>
              </m:r>
            </m:sub>
            <m:sup>
              <m:r>
                <w:rPr>
                  <w:rFonts w:ascii="Cambria Math" w:hAnsi="Cambria Math" w:cs="Times New Roman"/>
                </w:rPr>
                <m:t>T</m:t>
              </m:r>
            </m:sup>
            <m:e>
              <m:r>
                <w:rPr>
                  <w:rFonts w:ascii="Cambria Math" w:hAnsi="Cambria Math" w:cs="Times New Roman"/>
                </w:rPr>
                <m:t>P(</m:t>
              </m:r>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|pa</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e>
              </m:d>
              <m:r>
                <w:rPr>
                  <w:rFonts w:ascii="Cambria Math" w:hAnsi="Cambria Math" w:cs="Times New Roman"/>
                </w:rPr>
                <m:t>)</m:t>
              </m:r>
            </m:e>
          </m:nary>
          <m:r>
            <w:rPr>
              <w:rFonts w:ascii="Cambria Math" w:hAnsi="Cambria Math" w:cs="Times New Roman"/>
            </w:rPr>
            <m:t>.</m:t>
          </m:r>
        </m:oMath>
      </m:oMathPara>
    </w:p>
    <w:p w14:paraId="0C8D4B04" w14:textId="59EBED02" w:rsidR="00996E79" w:rsidRDefault="00996E79" w:rsidP="00996E79">
      <w:pPr>
        <w:rPr>
          <w:rFonts w:ascii="Times New Roman" w:hAnsi="Times New Roman" w:cs="Times New Roman"/>
        </w:rPr>
      </w:pPr>
      <w:r w:rsidRPr="00996E79">
        <w:rPr>
          <w:rFonts w:ascii="Times New Roman" w:hAnsi="Times New Roman" w:cs="Times New Roman"/>
        </w:rPr>
        <w:t>Each gene's expression has a linear relationship with its parents:</w:t>
      </w:r>
    </w:p>
    <w:p w14:paraId="4AF04AE1" w14:textId="0C8B9C9B" w:rsidR="00834291" w:rsidRPr="00996E79" w:rsidRDefault="00834291" w:rsidP="00996E79">
      <w:pPr>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=f</m:t>
          </m:r>
          <m:d>
            <m:dPr>
              <m:ctrlPr>
                <w:rPr>
                  <w:rFonts w:ascii="Cambria Math" w:hAnsi="Cambria Math" w:cs="Times New Roman"/>
                  <w:i/>
                </w:rPr>
              </m:ctrlPr>
            </m:dPr>
            <m:e>
              <m:r>
                <w:rPr>
                  <w:rFonts w:ascii="Cambria Math" w:hAnsi="Cambria Math" w:cs="Times New Roman"/>
                </w:rPr>
                <m:t>pa</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e>
              </m:d>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r>
            <w:rPr>
              <w:rFonts w:ascii="Cambria Math" w:hAnsi="Cambria Math" w:cs="Times New Roman"/>
            </w:rPr>
            <m:t>,  f∈LINEAR.</m:t>
          </m:r>
        </m:oMath>
      </m:oMathPara>
    </w:p>
    <w:p w14:paraId="23839D17" w14:textId="77777777"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 </w:t>
      </w:r>
    </w:p>
    <w:p w14:paraId="3EA6F581" w14:textId="5B8BFC26"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While DBNs have been shown to be effective on smaller data sets </w:t>
      </w:r>
      <w:r w:rsidR="00834291">
        <w:rPr>
          <w:rFonts w:ascii="Times New Roman" w:hAnsi="Times New Roman" w:cs="Times New Roman"/>
        </w:rPr>
        <w:t>[93]</w:t>
      </w:r>
      <w:r w:rsidRPr="00996E79">
        <w:rPr>
          <w:rFonts w:ascii="Times New Roman" w:hAnsi="Times New Roman" w:cs="Times New Roman"/>
        </w:rPr>
        <w:t xml:space="preserve">, they scale poorly due to the superexponential growth of possible causal graph structures </w:t>
      </w:r>
      <w:r w:rsidR="00834291">
        <w:rPr>
          <w:rFonts w:ascii="Times New Roman" w:hAnsi="Times New Roman" w:cs="Times New Roman"/>
        </w:rPr>
        <w:t>[58, 91].</w:t>
      </w:r>
      <w:r w:rsidRPr="00996E79">
        <w:rPr>
          <w:rFonts w:ascii="Times New Roman" w:hAnsi="Times New Roman" w:cs="Times New Roman"/>
        </w:rPr>
        <w:t xml:space="preserve"> Even after limiting the number of possible parents per gene to two, this results in cubic scaling of the search space.  One exception is ScanBMA, which uses a pruning method based on Occam's window to limit the search space and gain a speedup </w:t>
      </w:r>
      <w:r w:rsidR="00834291">
        <w:rPr>
          <w:rFonts w:ascii="Times New Roman" w:hAnsi="Times New Roman" w:cs="Times New Roman"/>
        </w:rPr>
        <w:t>[36].</w:t>
      </w:r>
    </w:p>
    <w:p w14:paraId="262521EB" w14:textId="77777777" w:rsidR="00996E79" w:rsidRPr="00996E79" w:rsidRDefault="00996E79" w:rsidP="00996E79">
      <w:pPr>
        <w:rPr>
          <w:rFonts w:ascii="Times New Roman" w:hAnsi="Times New Roman" w:cs="Times New Roman"/>
        </w:rPr>
      </w:pPr>
    </w:p>
    <w:p w14:paraId="7992F5DB" w14:textId="3411288F" w:rsidR="00996E79" w:rsidRPr="00834291" w:rsidRDefault="00996E79" w:rsidP="00996E79">
      <w:pPr>
        <w:rPr>
          <w:rFonts w:ascii="Times New Roman" w:hAnsi="Times New Roman" w:cs="Times New Roman"/>
          <w:b/>
          <w:bCs/>
        </w:rPr>
      </w:pPr>
      <w:r w:rsidRPr="00834291">
        <w:rPr>
          <w:rFonts w:ascii="Times New Roman" w:hAnsi="Times New Roman" w:cs="Times New Roman"/>
          <w:b/>
          <w:bCs/>
        </w:rPr>
        <w:t>Gaussian process</w:t>
      </w:r>
    </w:p>
    <w:p w14:paraId="15EEC953" w14:textId="77777777" w:rsidR="00996E79" w:rsidRPr="00996E79" w:rsidRDefault="00996E79" w:rsidP="00996E79">
      <w:pPr>
        <w:rPr>
          <w:rFonts w:ascii="Times New Roman" w:hAnsi="Times New Roman" w:cs="Times New Roman"/>
        </w:rPr>
      </w:pPr>
    </w:p>
    <w:p w14:paraId="04AE24E3" w14:textId="5B86E5C1"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The Gaussian process (GP) is a distribution over continuous, nonlinear functions. GPs are often used in the context of nonlinear DBNs, where GP regression is used to model a nonlinear relationship between previous expression levels and current expression levels (Fig S1F) </w:t>
      </w:r>
      <w:r w:rsidR="00834291">
        <w:rPr>
          <w:rFonts w:ascii="Times New Roman" w:hAnsi="Times New Roman" w:cs="Times New Roman"/>
        </w:rPr>
        <w:t>[39, 40]</w:t>
      </w:r>
      <w:r w:rsidRPr="00996E79">
        <w:rPr>
          <w:rFonts w:ascii="Times New Roman" w:hAnsi="Times New Roman" w:cs="Times New Roman"/>
        </w:rPr>
        <w:t xml:space="preserve">. A causal edge </w:t>
      </w:r>
      <m:oMath>
        <m:sSup>
          <m:sSupPr>
            <m:ctrlPr>
              <w:rPr>
                <w:rFonts w:ascii="Cambria Math" w:hAnsi="Cambria Math" w:cs="Times New Roman"/>
                <w:i/>
              </w:rPr>
            </m:ctrlPr>
          </m:sSupPr>
          <m:e>
            <m:r>
              <w:rPr>
                <w:rFonts w:ascii="Cambria Math" w:hAnsi="Cambria Math" w:cs="Times New Roman"/>
              </w:rPr>
              <m:t>g</m:t>
            </m:r>
          </m:e>
          <m:sup>
            <m:r>
              <w:rPr>
                <w:rFonts w:ascii="Cambria Math" w:hAnsi="Cambria Math" w:cs="Times New Roman"/>
              </w:rPr>
              <m:t>'</m:t>
            </m:r>
          </m:sup>
        </m:sSup>
        <m:r>
          <w:rPr>
            <w:rFonts w:ascii="Cambria Math" w:hAnsi="Cambria Math" w:cs="Times New Roman"/>
          </w:rPr>
          <m:t>→g</m:t>
        </m:r>
      </m:oMath>
      <w:r w:rsidR="00834291" w:rsidRPr="00996E79">
        <w:rPr>
          <w:rFonts w:ascii="Times New Roman" w:hAnsi="Times New Roman" w:cs="Times New Roman"/>
        </w:rPr>
        <w:t xml:space="preserve"> </w:t>
      </w:r>
      <w:r w:rsidRPr="00996E79">
        <w:rPr>
          <w:rFonts w:ascii="Times New Roman" w:hAnsi="Times New Roman" w:cs="Times New Roman"/>
        </w:rPr>
        <w:t>is included in the network based on its posterior probability of existence, i.e., the sum of the posterior probabilities of those networks that contain the edge. Each gene's expression has a nonlinear relationship with its parents:</w:t>
      </w:r>
    </w:p>
    <w:p w14:paraId="27C9C0A1" w14:textId="77777777" w:rsidR="00996E79" w:rsidRPr="00996E79" w:rsidRDefault="00996E79" w:rsidP="00996E79">
      <w:pPr>
        <w:rPr>
          <w:rFonts w:ascii="Times New Roman" w:hAnsi="Times New Roman" w:cs="Times New Roman"/>
        </w:rPr>
      </w:pPr>
    </w:p>
    <w:p w14:paraId="30588D78" w14:textId="039A702E" w:rsidR="00834291" w:rsidRPr="00996E79" w:rsidRDefault="00834291" w:rsidP="00834291">
      <w:pPr>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=f</m:t>
          </m:r>
          <m:d>
            <m:dPr>
              <m:ctrlPr>
                <w:rPr>
                  <w:rFonts w:ascii="Cambria Math" w:hAnsi="Cambria Math" w:cs="Times New Roman"/>
                  <w:i/>
                </w:rPr>
              </m:ctrlPr>
            </m:dPr>
            <m:e>
              <m:r>
                <w:rPr>
                  <w:rFonts w:ascii="Cambria Math" w:hAnsi="Cambria Math" w:cs="Times New Roman"/>
                </w:rPr>
                <m:t>pa</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e>
              </m:d>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t</m:t>
              </m:r>
            </m:sub>
          </m:sSub>
          <m:r>
            <w:rPr>
              <w:rFonts w:ascii="Cambria Math" w:hAnsi="Cambria Math" w:cs="Times New Roman"/>
            </w:rPr>
            <m:t>,  f</m:t>
          </m:r>
          <m:r>
            <w:rPr>
              <w:rFonts w:ascii="Cambria Math" w:hAnsi="Cambria Math" w:cs="Times New Roman"/>
            </w:rPr>
            <m:t>~</m:t>
          </m:r>
          <m:r>
            <w:rPr>
              <w:rFonts w:ascii="Cambria Math" w:hAnsi="Cambria Math" w:cs="Times New Roman"/>
            </w:rPr>
            <m:t>GP.</m:t>
          </m:r>
        </m:oMath>
      </m:oMathPara>
    </w:p>
    <w:p w14:paraId="765830E4" w14:textId="77777777" w:rsidR="00834291" w:rsidRDefault="00834291" w:rsidP="00996E79">
      <w:pPr>
        <w:rPr>
          <w:rFonts w:ascii="Times New Roman" w:hAnsi="Times New Roman" w:cs="Times New Roman"/>
        </w:rPr>
      </w:pPr>
    </w:p>
    <w:p w14:paraId="72E2D3BC" w14:textId="059EA3C6" w:rsidR="00996E79" w:rsidRPr="00996E79" w:rsidRDefault="00996E79" w:rsidP="00996E79">
      <w:pPr>
        <w:rPr>
          <w:rFonts w:ascii="Times New Roman" w:hAnsi="Times New Roman" w:cs="Times New Roman"/>
        </w:rPr>
      </w:pPr>
      <w:r w:rsidRPr="00996E79">
        <w:rPr>
          <w:rFonts w:ascii="Times New Roman" w:hAnsi="Times New Roman" w:cs="Times New Roman"/>
        </w:rPr>
        <w:t>By allowing nonlinear relationships between genes, GPs have proven highly effective. However, like DBN, they perform a search over causal graphs, and therefore suffer from the same scalability issues</w:t>
      </w:r>
      <w:r w:rsidR="00834291">
        <w:rPr>
          <w:rFonts w:ascii="Times New Roman" w:hAnsi="Times New Roman" w:cs="Times New Roman"/>
        </w:rPr>
        <w:t xml:space="preserve"> [39, 40]</w:t>
      </w:r>
      <w:r w:rsidRPr="00996E79">
        <w:rPr>
          <w:rFonts w:ascii="Times New Roman" w:hAnsi="Times New Roman" w:cs="Times New Roman"/>
        </w:rPr>
        <w:t>.</w:t>
      </w:r>
    </w:p>
    <w:p w14:paraId="02E1C08C" w14:textId="77777777" w:rsidR="00996E79" w:rsidRPr="00996E79" w:rsidRDefault="00996E79" w:rsidP="00996E79">
      <w:pPr>
        <w:rPr>
          <w:rFonts w:ascii="Times New Roman" w:hAnsi="Times New Roman" w:cs="Times New Roman"/>
        </w:rPr>
      </w:pPr>
    </w:p>
    <w:p w14:paraId="29A4680B" w14:textId="67F30BCA" w:rsidR="00996E79" w:rsidRPr="00834291" w:rsidRDefault="00996E79" w:rsidP="00996E79">
      <w:pPr>
        <w:rPr>
          <w:rFonts w:ascii="Times New Roman" w:hAnsi="Times New Roman" w:cs="Times New Roman"/>
          <w:b/>
          <w:bCs/>
          <w:sz w:val="28"/>
          <w:szCs w:val="28"/>
        </w:rPr>
      </w:pPr>
      <w:r w:rsidRPr="00834291">
        <w:rPr>
          <w:rFonts w:ascii="Times New Roman" w:hAnsi="Times New Roman" w:cs="Times New Roman"/>
          <w:b/>
          <w:bCs/>
          <w:sz w:val="28"/>
          <w:szCs w:val="28"/>
        </w:rPr>
        <w:t>Sensitivity analysis of inferred network</w:t>
      </w:r>
    </w:p>
    <w:p w14:paraId="233835C8" w14:textId="77777777" w:rsidR="00996E79" w:rsidRPr="00996E79" w:rsidRDefault="00996E79" w:rsidP="00996E79">
      <w:pPr>
        <w:rPr>
          <w:rFonts w:ascii="Times New Roman" w:hAnsi="Times New Roman" w:cs="Times New Roman"/>
        </w:rPr>
      </w:pPr>
    </w:p>
    <w:p w14:paraId="3E740496" w14:textId="0812EED0"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To assess the robustness of our inferred network to the choice of lag, we ran BETS with lag </w:t>
      </w:r>
      <w:r w:rsidRPr="00834291">
        <w:rPr>
          <w:rFonts w:ascii="Times New Roman" w:hAnsi="Times New Roman" w:cs="Times New Roman"/>
          <w:i/>
          <w:iCs/>
        </w:rPr>
        <w:t>L</w:t>
      </w:r>
      <w:r w:rsidR="00834291">
        <w:rPr>
          <w:rFonts w:ascii="Times New Roman" w:hAnsi="Times New Roman" w:cs="Times New Roman"/>
          <w:i/>
          <w:iCs/>
        </w:rPr>
        <w:t xml:space="preserve"> </w:t>
      </w:r>
      <w:r w:rsidRPr="00834291">
        <w:rPr>
          <w:rFonts w:ascii="Times New Roman" w:hAnsi="Times New Roman" w:cs="Times New Roman"/>
        </w:rPr>
        <w:t>=</w:t>
      </w:r>
      <w:r w:rsidR="00834291">
        <w:rPr>
          <w:rFonts w:ascii="Times New Roman" w:hAnsi="Times New Roman" w:cs="Times New Roman"/>
        </w:rPr>
        <w:t xml:space="preserve"> </w:t>
      </w:r>
      <w:r w:rsidRPr="00834291">
        <w:rPr>
          <w:rFonts w:ascii="Times New Roman" w:hAnsi="Times New Roman" w:cs="Times New Roman"/>
        </w:rPr>
        <w:t>1</w:t>
      </w:r>
      <w:r w:rsidRPr="00996E79">
        <w:rPr>
          <w:rFonts w:ascii="Times New Roman" w:hAnsi="Times New Roman" w:cs="Times New Roman"/>
        </w:rPr>
        <w:t xml:space="preserve"> on the glucocorticoid data. The discovered network has 2098 edges and shares 1286 edges with the lag </w:t>
      </w:r>
      <w:r w:rsidRPr="00834291">
        <w:rPr>
          <w:rFonts w:ascii="Times New Roman" w:hAnsi="Times New Roman" w:cs="Times New Roman"/>
          <w:i/>
          <w:iCs/>
        </w:rPr>
        <w:t>L</w:t>
      </w:r>
      <w:r w:rsidR="00834291">
        <w:rPr>
          <w:rFonts w:ascii="Times New Roman" w:hAnsi="Times New Roman" w:cs="Times New Roman"/>
        </w:rPr>
        <w:t xml:space="preserve"> </w:t>
      </w:r>
      <w:r w:rsidRPr="00996E79">
        <w:rPr>
          <w:rFonts w:ascii="Times New Roman" w:hAnsi="Times New Roman" w:cs="Times New Roman"/>
        </w:rPr>
        <w:t>=</w:t>
      </w:r>
      <w:r w:rsidR="00834291">
        <w:rPr>
          <w:rFonts w:ascii="Times New Roman" w:hAnsi="Times New Roman" w:cs="Times New Roman"/>
        </w:rPr>
        <w:t xml:space="preserve"> </w:t>
      </w:r>
      <w:r w:rsidRPr="00996E79">
        <w:rPr>
          <w:rFonts w:ascii="Times New Roman" w:hAnsi="Times New Roman" w:cs="Times New Roman"/>
        </w:rPr>
        <w:t xml:space="preserve">2 network's 31,945 edges. The overlap is significant (odds ratio (OR) = 393.9, Fisher's exact test (FET) </w:t>
      </w:r>
      <m:oMath>
        <m:r>
          <w:rPr>
            <w:rFonts w:ascii="Cambria Math" w:hAnsi="Cambria Math" w:cs="Times New Roman"/>
          </w:rPr>
          <m:t xml:space="preserve">p≤2.2* </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-16</m:t>
            </m:r>
          </m:sup>
        </m:sSup>
      </m:oMath>
      <w:r w:rsidRPr="00996E79">
        <w:rPr>
          <w:rFonts w:ascii="Times New Roman" w:hAnsi="Times New Roman" w:cs="Times New Roman"/>
        </w:rPr>
        <w:t xml:space="preserve"> </w:t>
      </w:r>
      <w:r w:rsidR="00834291">
        <w:rPr>
          <w:rFonts w:ascii="Times New Roman" w:hAnsi="Times New Roman" w:cs="Times New Roman"/>
        </w:rPr>
        <w:t>).</w:t>
      </w:r>
      <w:r w:rsidRPr="00996E79">
        <w:rPr>
          <w:rFonts w:ascii="Times New Roman" w:hAnsi="Times New Roman" w:cs="Times New Roman"/>
        </w:rPr>
        <w:t xml:space="preserve"> We validated the discovered network on the GTeX eQTL study and find 76 trans-eQTLs in all samples corresponding to 24 network edges. 74 of the trans-eQTLs pairs are in lung samples, corresponding with 22 network edges (q-value FDR </w:t>
      </w:r>
      <m:oMath>
        <m:r>
          <w:rPr>
            <w:rFonts w:ascii="Cambria Math" w:hAnsi="Cambria Math" w:cs="Times New Roman"/>
          </w:rPr>
          <m:t>≤0.2</m:t>
        </m:r>
      </m:oMath>
      <w:r w:rsidRPr="00996E79">
        <w:rPr>
          <w:rFonts w:ascii="Times New Roman" w:hAnsi="Times New Roman" w:cs="Times New Roman"/>
        </w:rPr>
        <w:t xml:space="preserve">). The remaining 2 trans-eQTLs were in adipose samples, corresponding to the 2 remaining network edges. There were 5 shared trans-eQTLs (4 network edges) between the 76 trans-eQTLs (24 network edges) discovered by lag </w:t>
      </w:r>
      <w:r w:rsidRPr="00905DC7">
        <w:rPr>
          <w:rFonts w:ascii="Times New Roman" w:hAnsi="Times New Roman" w:cs="Times New Roman"/>
          <w:i/>
          <w:iCs/>
        </w:rPr>
        <w:t>L</w:t>
      </w:r>
      <w:r w:rsidR="00905DC7">
        <w:rPr>
          <w:rFonts w:ascii="Times New Roman" w:hAnsi="Times New Roman" w:cs="Times New Roman"/>
        </w:rPr>
        <w:t xml:space="preserve"> </w:t>
      </w:r>
      <w:r w:rsidRPr="00996E79">
        <w:rPr>
          <w:rFonts w:ascii="Times New Roman" w:hAnsi="Times New Roman" w:cs="Times New Roman"/>
        </w:rPr>
        <w:t>=</w:t>
      </w:r>
      <w:r w:rsidR="00905DC7">
        <w:rPr>
          <w:rFonts w:ascii="Times New Roman" w:hAnsi="Times New Roman" w:cs="Times New Roman"/>
        </w:rPr>
        <w:t xml:space="preserve"> </w:t>
      </w:r>
      <w:r w:rsidRPr="00996E79">
        <w:rPr>
          <w:rFonts w:ascii="Times New Roman" w:hAnsi="Times New Roman" w:cs="Times New Roman"/>
        </w:rPr>
        <w:t>1 and 873 trans-eQTLs (341 network edges) dis</w:t>
      </w:r>
      <w:r w:rsidR="00905DC7">
        <w:rPr>
          <w:rFonts w:ascii="Times New Roman" w:hAnsi="Times New Roman" w:cs="Times New Roman"/>
        </w:rPr>
        <w:t>c</w:t>
      </w:r>
      <w:r w:rsidRPr="00996E79">
        <w:rPr>
          <w:rFonts w:ascii="Times New Roman" w:hAnsi="Times New Roman" w:cs="Times New Roman"/>
        </w:rPr>
        <w:t xml:space="preserve">overed by lag </w:t>
      </w:r>
      <w:r w:rsidRPr="00D25FB7">
        <w:rPr>
          <w:rFonts w:ascii="Times New Roman" w:hAnsi="Times New Roman" w:cs="Times New Roman"/>
          <w:i/>
          <w:iCs/>
        </w:rPr>
        <w:t>L</w:t>
      </w:r>
      <w:r w:rsidR="00D25FB7">
        <w:rPr>
          <w:rFonts w:ascii="Times New Roman" w:hAnsi="Times New Roman" w:cs="Times New Roman"/>
        </w:rPr>
        <w:t xml:space="preserve"> </w:t>
      </w:r>
      <w:r w:rsidRPr="00996E79">
        <w:rPr>
          <w:rFonts w:ascii="Times New Roman" w:hAnsi="Times New Roman" w:cs="Times New Roman"/>
        </w:rPr>
        <w:t>=</w:t>
      </w:r>
      <w:r w:rsidR="00D25FB7">
        <w:rPr>
          <w:rFonts w:ascii="Times New Roman" w:hAnsi="Times New Roman" w:cs="Times New Roman"/>
        </w:rPr>
        <w:t xml:space="preserve"> </w:t>
      </w:r>
      <w:r w:rsidRPr="00996E79">
        <w:rPr>
          <w:rFonts w:ascii="Times New Roman" w:hAnsi="Times New Roman" w:cs="Times New Roman"/>
        </w:rPr>
        <w:t>2. Thus, changing from lag 2 to lag 1, BETS still infers similar edges and discovers similar trans-eQTLs in lung tissue.</w:t>
      </w:r>
    </w:p>
    <w:p w14:paraId="03E0BA8C" w14:textId="77777777" w:rsidR="00996E79" w:rsidRPr="00996E79" w:rsidRDefault="00996E79" w:rsidP="00996E79">
      <w:pPr>
        <w:rPr>
          <w:rFonts w:ascii="Times New Roman" w:hAnsi="Times New Roman" w:cs="Times New Roman"/>
        </w:rPr>
      </w:pPr>
    </w:p>
    <w:p w14:paraId="5F614E58" w14:textId="77777777" w:rsidR="00996E79" w:rsidRPr="00996E79" w:rsidRDefault="00996E79" w:rsidP="00996E79">
      <w:pPr>
        <w:rPr>
          <w:rFonts w:ascii="Times New Roman" w:hAnsi="Times New Roman" w:cs="Times New Roman"/>
        </w:rPr>
      </w:pPr>
    </w:p>
    <w:p w14:paraId="33077CBB" w14:textId="77777777" w:rsidR="00996E79" w:rsidRPr="00996E79" w:rsidRDefault="00996E79" w:rsidP="00996E79">
      <w:pPr>
        <w:rPr>
          <w:rFonts w:ascii="Times New Roman" w:hAnsi="Times New Roman" w:cs="Times New Roman"/>
        </w:rPr>
      </w:pPr>
    </w:p>
    <w:p w14:paraId="4148E7F4" w14:textId="011DCA6C" w:rsidR="00996E79" w:rsidRPr="00917C77" w:rsidRDefault="00996E79" w:rsidP="00996E79">
      <w:pPr>
        <w:rPr>
          <w:rFonts w:ascii="Times New Roman" w:hAnsi="Times New Roman" w:cs="Times New Roman"/>
          <w:b/>
          <w:bCs/>
          <w:sz w:val="28"/>
          <w:szCs w:val="28"/>
        </w:rPr>
      </w:pPr>
      <w:r w:rsidRPr="00917C77">
        <w:rPr>
          <w:rFonts w:ascii="Times New Roman" w:hAnsi="Times New Roman" w:cs="Times New Roman"/>
          <w:b/>
          <w:bCs/>
          <w:sz w:val="28"/>
          <w:szCs w:val="28"/>
        </w:rPr>
        <w:t>Validation of inferred network on overexpression data</w:t>
      </w:r>
    </w:p>
    <w:p w14:paraId="24F74333" w14:textId="77777777" w:rsidR="00996E79" w:rsidRPr="00996E79" w:rsidRDefault="00996E79" w:rsidP="00996E79">
      <w:pPr>
        <w:rPr>
          <w:rFonts w:ascii="Times New Roman" w:hAnsi="Times New Roman" w:cs="Times New Roman"/>
        </w:rPr>
      </w:pPr>
    </w:p>
    <w:p w14:paraId="3CD9C0E9" w14:textId="45DA3A54" w:rsidR="00996E79" w:rsidRPr="00996E79" w:rsidRDefault="00996E79" w:rsidP="00996E79">
      <w:pPr>
        <w:rPr>
          <w:rFonts w:ascii="Times New Roman" w:hAnsi="Times New Roman" w:cs="Times New Roman"/>
        </w:rPr>
      </w:pPr>
      <w:r w:rsidRPr="00996E79">
        <w:rPr>
          <w:rFonts w:ascii="Times New Roman" w:hAnsi="Times New Roman" w:cs="Times New Roman"/>
        </w:rPr>
        <w:t>Our analyses regressed network edge signs as predictors against the VAR model edge coefficients from the overexpression data as response (Fig</w:t>
      </w:r>
      <w:r w:rsidR="00917C77">
        <w:rPr>
          <w:rFonts w:ascii="Times New Roman" w:hAnsi="Times New Roman" w:cs="Times New Roman"/>
        </w:rPr>
        <w:t xml:space="preserve"> 6</w:t>
      </w:r>
      <w:r w:rsidRPr="00996E79">
        <w:rPr>
          <w:rFonts w:ascii="Times New Roman" w:hAnsi="Times New Roman" w:cs="Times New Roman"/>
        </w:rPr>
        <w:t xml:space="preserve">). We sought to assess the strength of these associations across the 10 data sets, compared against shuffled edges. We compared the effect sizes of all 10 regressions of positive edge one-hot encodings on the overexpression coefficients with the effect sizes estimated similarly after shuffling the edge labels; we did the same for negative edges. At FDR </w:t>
      </w:r>
      <m:oMath>
        <m:r>
          <w:rPr>
            <w:rFonts w:ascii="Cambria Math" w:hAnsi="Cambria Math" w:cs="Times New Roman"/>
          </w:rPr>
          <m:t>≤0.2</m:t>
        </m:r>
      </m:oMath>
      <w:r w:rsidRPr="00996E79">
        <w:rPr>
          <w:rFonts w:ascii="Times New Roman" w:hAnsi="Times New Roman" w:cs="Times New Roman"/>
        </w:rPr>
        <w:t>, there was a substantial enrichment of effect sizes of positive edges among the original network (Common Language Effect Size (CLES) =</w:t>
      </w:r>
      <w:r w:rsidR="009170B8">
        <w:rPr>
          <w:rFonts w:ascii="Times New Roman" w:hAnsi="Times New Roman" w:cs="Times New Roman"/>
        </w:rPr>
        <w:t xml:space="preserve"> </w:t>
      </w:r>
      <w:r w:rsidRPr="00996E79">
        <w:rPr>
          <w:rFonts w:ascii="Times New Roman" w:hAnsi="Times New Roman" w:cs="Times New Roman"/>
        </w:rPr>
        <w:t xml:space="preserve">0.93, two-sided Mann-Whitney U-test (MWU) adjusted </w:t>
      </w:r>
      <m:oMath>
        <m:r>
          <w:rPr>
            <w:rFonts w:ascii="Cambria Math" w:hAnsi="Cambria Math" w:cs="Times New Roman"/>
          </w:rPr>
          <m:t>p≤0.0026</m:t>
        </m:r>
      </m:oMath>
      <w:r w:rsidR="009170B8">
        <w:rPr>
          <w:rFonts w:ascii="Times New Roman" w:hAnsi="Times New Roman" w:cs="Times New Roman"/>
        </w:rPr>
        <w:t>)</w:t>
      </w:r>
      <w:r w:rsidR="00093541">
        <w:rPr>
          <w:rFonts w:ascii="Times New Roman" w:hAnsi="Times New Roman" w:cs="Times New Roman"/>
        </w:rPr>
        <w:t xml:space="preserve">; </w:t>
      </w:r>
      <w:r w:rsidRPr="00996E79">
        <w:rPr>
          <w:rFonts w:ascii="Times New Roman" w:hAnsi="Times New Roman" w:cs="Times New Roman"/>
        </w:rPr>
        <w:t xml:space="preserve">there was no enrichment of effect sizes for negative edges in the original network (CLES = 0.55, two-sided MWU adjusted </w:t>
      </w:r>
      <m:oMath>
        <m:r>
          <w:rPr>
            <w:rFonts w:ascii="Cambria Math" w:hAnsi="Cambria Math" w:cs="Times New Roman"/>
          </w:rPr>
          <m:t>p≤0.73</m:t>
        </m:r>
      </m:oMath>
      <w:r w:rsidRPr="00996E79">
        <w:rPr>
          <w:rFonts w:ascii="Times New Roman" w:hAnsi="Times New Roman" w:cs="Times New Roman"/>
        </w:rPr>
        <w:t>). Thus, the positive edges inferred by BETS validate on the overexpression data, but the negative edges do not, indicating repressive effects may have inconsistent signs.</w:t>
      </w:r>
    </w:p>
    <w:p w14:paraId="48426EBF" w14:textId="77777777" w:rsidR="00E000E7" w:rsidRDefault="00E000E7" w:rsidP="00996E79">
      <w:pPr>
        <w:rPr>
          <w:rFonts w:ascii="Times New Roman" w:hAnsi="Times New Roman" w:cs="Times New Roman"/>
        </w:rPr>
      </w:pPr>
    </w:p>
    <w:p w14:paraId="5D6E8D87" w14:textId="379F5EF8" w:rsidR="00996E79" w:rsidRPr="00E000E7" w:rsidRDefault="00996E79" w:rsidP="00996E79">
      <w:pPr>
        <w:rPr>
          <w:rFonts w:ascii="Times New Roman" w:hAnsi="Times New Roman" w:cs="Times New Roman"/>
          <w:b/>
          <w:bCs/>
          <w:sz w:val="28"/>
          <w:szCs w:val="28"/>
        </w:rPr>
      </w:pPr>
      <w:r w:rsidRPr="00E000E7">
        <w:rPr>
          <w:rFonts w:ascii="Times New Roman" w:hAnsi="Times New Roman" w:cs="Times New Roman"/>
          <w:b/>
          <w:bCs/>
          <w:sz w:val="28"/>
          <w:szCs w:val="28"/>
        </w:rPr>
        <w:t>Validation of BETS' prediction of targets of overexpression genes</w:t>
      </w:r>
    </w:p>
    <w:p w14:paraId="75384F14" w14:textId="77777777" w:rsidR="00996E79" w:rsidRPr="00996E79" w:rsidRDefault="00996E79" w:rsidP="00996E79">
      <w:pPr>
        <w:rPr>
          <w:rFonts w:ascii="Times New Roman" w:hAnsi="Times New Roman" w:cs="Times New Roman"/>
        </w:rPr>
      </w:pPr>
    </w:p>
    <w:p w14:paraId="0C3EA6B5" w14:textId="0B8BBD16" w:rsidR="00996E79" w:rsidRDefault="00996E79" w:rsidP="00996E79">
      <w:pPr>
        <w:rPr>
          <w:rFonts w:ascii="Times New Roman" w:hAnsi="Times New Roman" w:cs="Times New Roman"/>
        </w:rPr>
      </w:pPr>
      <w:r w:rsidRPr="00996E79">
        <w:rPr>
          <w:rFonts w:ascii="Times New Roman" w:hAnsi="Times New Roman" w:cs="Times New Roman"/>
        </w:rPr>
        <w:t xml:space="preserve">We generated a set of pseudo-targets for each overexpressed transcription factor </w:t>
      </w:r>
      <m:oMath>
        <m:r>
          <w:rPr>
            <w:rFonts w:ascii="Cambria Math" w:hAnsi="Cambria Math" w:cs="Times New Roman"/>
          </w:rPr>
          <m:t>tf∈{CEBPB, CEBPD, FOSL2, FOXO1, KLF15, KLF6, KLF9, OCT4, TFCP2L1}</m:t>
        </m:r>
      </m:oMath>
      <w:r w:rsidRPr="00996E79">
        <w:rPr>
          <w:rFonts w:ascii="Times New Roman" w:hAnsi="Times New Roman" w:cs="Times New Roman"/>
        </w:rPr>
        <w:t xml:space="preserve">. For every gene </w:t>
      </w:r>
      <m:oMath>
        <m:r>
          <w:rPr>
            <w:rFonts w:ascii="Cambria Math" w:hAnsi="Cambria Math" w:cs="Times New Roman"/>
          </w:rPr>
          <m:t>g∈G</m:t>
        </m:r>
      </m:oMath>
      <w:r w:rsidR="00E000E7">
        <w:rPr>
          <w:rFonts w:ascii="Times New Roman" w:hAnsi="Times New Roman" w:cs="Times New Roman"/>
        </w:rPr>
        <w:t>,</w:t>
      </w:r>
      <w:r w:rsidRPr="00996E79">
        <w:rPr>
          <w:rFonts w:ascii="Times New Roman" w:hAnsi="Times New Roman" w:cs="Times New Roman"/>
        </w:rPr>
        <w:t xml:space="preserve"> we use </w:t>
      </w:r>
      <w:r w:rsidRPr="00E000E7">
        <w:rPr>
          <w:rFonts w:ascii="Times New Roman" w:hAnsi="Times New Roman" w:cs="Times New Roman"/>
          <w:i/>
          <w:iCs/>
        </w:rPr>
        <w:t>nsgp</w:t>
      </w:r>
      <w:r w:rsidRPr="00996E79">
        <w:rPr>
          <w:rFonts w:ascii="Times New Roman" w:hAnsi="Times New Roman" w:cs="Times New Roman"/>
        </w:rPr>
        <w:t xml:space="preserve"> </w:t>
      </w:r>
      <w:r w:rsidR="00E000E7">
        <w:rPr>
          <w:rFonts w:ascii="Times New Roman" w:hAnsi="Times New Roman" w:cs="Times New Roman"/>
        </w:rPr>
        <w:t>[94]</w:t>
      </w:r>
      <w:r w:rsidRPr="00996E79">
        <w:rPr>
          <w:rFonts w:ascii="Times New Roman" w:hAnsi="Times New Roman" w:cs="Times New Roman"/>
        </w:rPr>
        <w:t xml:space="preserve"> to detect whether </w:t>
      </w:r>
      <w:r w:rsidRPr="00952912">
        <w:rPr>
          <w:rFonts w:ascii="Times New Roman" w:hAnsi="Times New Roman" w:cs="Times New Roman"/>
          <w:i/>
          <w:iCs/>
        </w:rPr>
        <w:t>g</w:t>
      </w:r>
      <w:r w:rsidRPr="00996E79">
        <w:rPr>
          <w:rFonts w:ascii="Times New Roman" w:hAnsi="Times New Roman" w:cs="Times New Roman"/>
        </w:rPr>
        <w:t xml:space="preserve"> is differentially expressed in the TF overexpression data set compared to the original exposure data set. The degree of </w:t>
      </w:r>
      <w:r w:rsidRPr="00952912">
        <w:rPr>
          <w:rFonts w:ascii="Times New Roman" w:hAnsi="Times New Roman" w:cs="Times New Roman"/>
          <w:i/>
          <w:iCs/>
        </w:rPr>
        <w:t>g</w:t>
      </w:r>
      <w:r w:rsidRPr="00996E79">
        <w:rPr>
          <w:rFonts w:ascii="Times New Roman" w:hAnsi="Times New Roman" w:cs="Times New Roman"/>
        </w:rPr>
        <w:t>'s differential expression is measured by</w:t>
      </w:r>
    </w:p>
    <w:p w14:paraId="0AE1ADFA" w14:textId="0EDC04C5" w:rsidR="009302DA" w:rsidRDefault="009302DA" w:rsidP="00996E79">
      <w:pPr>
        <w:rPr>
          <w:rFonts w:ascii="Times New Roman" w:hAnsi="Times New Roman" w:cs="Times New Roman"/>
        </w:rPr>
      </w:pPr>
    </w:p>
    <w:p w14:paraId="29AFB5BF" w14:textId="5E69F6A9" w:rsidR="009302DA" w:rsidRPr="00996E79" w:rsidRDefault="009302DA" w:rsidP="00996E79">
      <w:pPr>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m:t>
              </m:r>
            </m:e>
            <m:sub>
              <m:r>
                <w:rPr>
                  <w:rFonts w:ascii="Cambria Math" w:hAnsi="Cambria Math" w:cs="Times New Roman"/>
                </w:rPr>
                <m:t>MLL</m:t>
              </m:r>
            </m:sub>
            <m:sup>
              <m:r>
                <w:rPr>
                  <w:rFonts w:ascii="Cambria Math" w:hAnsi="Cambria Math" w:cs="Times New Roman"/>
                </w:rPr>
                <m:t>tf,g</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MLL</m:t>
              </m:r>
            </m:e>
            <m:sub>
              <m:r>
                <w:rPr>
                  <w:rFonts w:ascii="Cambria Math" w:hAnsi="Cambria Math" w:cs="Times New Roman"/>
                </w:rPr>
                <m:t>ind</m:t>
              </m:r>
            </m:sub>
            <m:sup>
              <m:r>
                <w:rPr>
                  <w:rFonts w:ascii="Cambria Math" w:hAnsi="Cambria Math" w:cs="Times New Roman"/>
                </w:rPr>
                <m:t>tf,g</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MLL</m:t>
              </m:r>
            </m:e>
            <m:sub>
              <m:r>
                <w:rPr>
                  <w:rFonts w:ascii="Cambria Math" w:hAnsi="Cambria Math" w:cs="Times New Roman"/>
                </w:rPr>
                <m:t>joint</m:t>
              </m:r>
            </m:sub>
            <m:sup>
              <m:r>
                <w:rPr>
                  <w:rFonts w:ascii="Cambria Math" w:hAnsi="Cambria Math" w:cs="Times New Roman"/>
                </w:rPr>
                <m:t>tf,g</m:t>
              </m:r>
            </m:sup>
          </m:sSubSup>
          <m:r>
            <w:rPr>
              <w:rFonts w:ascii="Cambria Math" w:hAnsi="Cambria Math" w:cs="Times New Roman"/>
            </w:rPr>
            <m:t>.</m:t>
          </m:r>
        </m:oMath>
      </m:oMathPara>
    </w:p>
    <w:p w14:paraId="5A8E2BB8" w14:textId="77777777"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    </w:t>
      </w:r>
    </w:p>
    <w:p w14:paraId="2A91F487" w14:textId="3D2310C7"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Here, </w:t>
      </w:r>
      <m:oMath>
        <m:sSubSup>
          <m:sSubSupPr>
            <m:ctrlPr>
              <w:rPr>
                <w:rFonts w:ascii="Cambria Math" w:hAnsi="Cambria Math" w:cs="Times New Roman"/>
                <w:i/>
              </w:rPr>
            </m:ctrlPr>
          </m:sSubSupPr>
          <m:e>
            <m:r>
              <w:rPr>
                <w:rFonts w:ascii="Cambria Math" w:hAnsi="Cambria Math" w:cs="Times New Roman"/>
              </w:rPr>
              <m:t>MLL</m:t>
            </m:r>
          </m:e>
          <m:sub>
            <m:r>
              <w:rPr>
                <w:rFonts w:ascii="Cambria Math" w:hAnsi="Cambria Math" w:cs="Times New Roman"/>
              </w:rPr>
              <m:t>ind</m:t>
            </m:r>
          </m:sub>
          <m:sup>
            <m:r>
              <w:rPr>
                <w:rFonts w:ascii="Cambria Math" w:hAnsi="Cambria Math" w:cs="Times New Roman"/>
              </w:rPr>
              <m:t>tf,g</m:t>
            </m:r>
          </m:sup>
        </m:sSubSup>
      </m:oMath>
      <w:r w:rsidRPr="00996E79">
        <w:rPr>
          <w:rFonts w:ascii="Times New Roman" w:hAnsi="Times New Roman" w:cs="Times New Roman"/>
        </w:rPr>
        <w:t xml:space="preserve"> is the marginal log-likelihood of fitting one nonstationary GP for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 in the TF overexpression data set, and fitting an independent nonstationary GP for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 in the original exposure data set. </w:t>
      </w:r>
      <m:oMath>
        <m:sSubSup>
          <m:sSubSupPr>
            <m:ctrlPr>
              <w:rPr>
                <w:rFonts w:ascii="Cambria Math" w:hAnsi="Cambria Math" w:cs="Times New Roman"/>
                <w:i/>
              </w:rPr>
            </m:ctrlPr>
          </m:sSubSupPr>
          <m:e>
            <m:r>
              <w:rPr>
                <w:rFonts w:ascii="Cambria Math" w:hAnsi="Cambria Math" w:cs="Times New Roman"/>
              </w:rPr>
              <m:t>MLL</m:t>
            </m:r>
          </m:e>
          <m:sub>
            <m:r>
              <w:rPr>
                <w:rFonts w:ascii="Cambria Math" w:hAnsi="Cambria Math" w:cs="Times New Roman"/>
              </w:rPr>
              <m:t>joint</m:t>
            </m:r>
          </m:sub>
          <m:sup>
            <m:r>
              <w:rPr>
                <w:rFonts w:ascii="Cambria Math" w:hAnsi="Cambria Math" w:cs="Times New Roman"/>
              </w:rPr>
              <m:t>tf,g</m:t>
            </m:r>
          </m:sup>
        </m:sSubSup>
      </m:oMath>
      <w:r w:rsidR="009302DA">
        <w:rPr>
          <w:rFonts w:ascii="Times New Roman" w:hAnsi="Times New Roman" w:cs="Times New Roman"/>
        </w:rPr>
        <w:t xml:space="preserve"> </w:t>
      </w:r>
      <w:r w:rsidRPr="00996E79">
        <w:rPr>
          <w:rFonts w:ascii="Times New Roman" w:hAnsi="Times New Roman" w:cs="Times New Roman"/>
        </w:rPr>
        <w:t xml:space="preserve">is the marginal log-likelihood of fitting the same nonstationary GP over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009302DA">
        <w:rPr>
          <w:rFonts w:ascii="Times New Roman" w:hAnsi="Times New Roman" w:cs="Times New Roman"/>
        </w:rPr>
        <w:t xml:space="preserve"> </w:t>
      </w:r>
      <w:r w:rsidRPr="00996E79">
        <w:rPr>
          <w:rFonts w:ascii="Times New Roman" w:hAnsi="Times New Roman" w:cs="Times New Roman"/>
        </w:rPr>
        <w:t xml:space="preserve">jointly in the TF overexpression data set and original exposure data </w:t>
      </w:r>
      <w:proofErr w:type="gramStart"/>
      <w:r w:rsidRPr="00996E79">
        <w:rPr>
          <w:rFonts w:ascii="Times New Roman" w:hAnsi="Times New Roman" w:cs="Times New Roman"/>
        </w:rPr>
        <w:t>set.</w:t>
      </w:r>
      <w:proofErr w:type="gramEnd"/>
    </w:p>
    <w:p w14:paraId="3C5EA387" w14:textId="77777777" w:rsidR="00996E79" w:rsidRPr="00996E79" w:rsidRDefault="00996E79" w:rsidP="00996E79">
      <w:pPr>
        <w:rPr>
          <w:rFonts w:ascii="Times New Roman" w:hAnsi="Times New Roman" w:cs="Times New Roman"/>
        </w:rPr>
      </w:pPr>
    </w:p>
    <w:p w14:paraId="15B44CA2" w14:textId="72BD6B39" w:rsidR="00996E79" w:rsidRPr="00996E79" w:rsidRDefault="00996E79" w:rsidP="00996E79">
      <w:pPr>
        <w:rPr>
          <w:rFonts w:ascii="Times New Roman" w:hAnsi="Times New Roman" w:cs="Times New Roman"/>
        </w:rPr>
      </w:pPr>
      <w:r w:rsidRPr="009302DA">
        <w:rPr>
          <w:rFonts w:ascii="Times New Roman" w:hAnsi="Times New Roman" w:cs="Times New Roman"/>
          <w:i/>
          <w:iCs/>
        </w:rPr>
        <w:t>nsgp</w:t>
      </w:r>
      <w:r w:rsidR="009302DA">
        <w:rPr>
          <w:rFonts w:ascii="Times New Roman" w:hAnsi="Times New Roman" w:cs="Times New Roman"/>
        </w:rPr>
        <w:t xml:space="preserve"> </w:t>
      </w:r>
      <w:r w:rsidRPr="00996E79">
        <w:rPr>
          <w:rFonts w:ascii="Times New Roman" w:hAnsi="Times New Roman" w:cs="Times New Roman"/>
        </w:rPr>
        <w:t xml:space="preserve">does not provide a framework for significance thresholding. We developed a procedure for generating a null distribution </w:t>
      </w:r>
      <m:oMath>
        <m:sSubSup>
          <m:sSubSupPr>
            <m:ctrlPr>
              <w:rPr>
                <w:rFonts w:ascii="Cambria Math" w:hAnsi="Cambria Math" w:cs="Times New Roman"/>
                <w:i/>
              </w:rPr>
            </m:ctrlPr>
          </m:sSubSupPr>
          <m:e>
            <m:r>
              <w:rPr>
                <w:rFonts w:ascii="Cambria Math" w:hAnsi="Cambria Math" w:cs="Times New Roman"/>
              </w:rPr>
              <m:t>∆</m:t>
            </m:r>
          </m:e>
          <m:sub>
            <m:r>
              <w:rPr>
                <w:rFonts w:ascii="Cambria Math" w:hAnsi="Cambria Math" w:cs="Times New Roman"/>
              </w:rPr>
              <m:t>MLL</m:t>
            </m:r>
          </m:sub>
          <m:sup>
            <m:r>
              <w:rPr>
                <w:rFonts w:ascii="Cambria Math" w:hAnsi="Cambria Math" w:cs="Times New Roman"/>
              </w:rPr>
              <m:t>tf,g</m:t>
            </m:r>
          </m:sup>
        </m:sSubSup>
      </m:oMath>
      <w:r w:rsidRPr="00996E79">
        <w:rPr>
          <w:rFonts w:ascii="Times New Roman" w:hAnsi="Times New Roman" w:cs="Times New Roman"/>
        </w:rPr>
        <w:t xml:space="preserve"> based on the null hypothesis is that </w:t>
      </w:r>
      <w:r w:rsidRPr="00667099">
        <w:rPr>
          <w:rFonts w:ascii="Times New Roman" w:hAnsi="Times New Roman" w:cs="Times New Roman"/>
          <w:i/>
          <w:iCs/>
        </w:rPr>
        <w:t>g</w:t>
      </w:r>
      <w:r w:rsidRPr="00996E79">
        <w:rPr>
          <w:rFonts w:ascii="Times New Roman" w:hAnsi="Times New Roman" w:cs="Times New Roman"/>
        </w:rPr>
        <w:t xml:space="preserve"> is not differentially expressed in the TF overexpression data set compared to the original overexpression data set. We replace the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 in the TF overexpression data set with a null version </w:t>
      </w:r>
      <m:oMath>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 </w:t>
      </w:r>
      <m:oMath>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t</m:t>
            </m:r>
          </m:sub>
          <m:sup>
            <m:r>
              <w:rPr>
                <w:rFonts w:ascii="Cambria Math" w:hAnsi="Cambria Math" w:cs="Times New Roman"/>
              </w:rPr>
              <m:t>g</m:t>
            </m:r>
          </m:sup>
        </m:sSubSup>
      </m:oMath>
      <w:r w:rsidR="00667099">
        <w:rPr>
          <w:rFonts w:ascii="Times New Roman" w:hAnsi="Times New Roman" w:cs="Times New Roman"/>
        </w:rPr>
        <w:t xml:space="preserve"> </w:t>
      </w:r>
      <w:r w:rsidRPr="00996E79">
        <w:rPr>
          <w:rFonts w:ascii="Times New Roman" w:hAnsi="Times New Roman" w:cs="Times New Roman"/>
        </w:rPr>
        <w:t xml:space="preserve">is created from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r>
          <w:rPr>
            <w:rFonts w:ascii="Cambria Math" w:hAnsi="Cambria Math" w:cs="Times New Roman"/>
          </w:rPr>
          <m:t xml:space="preserve"> </m:t>
        </m:r>
      </m:oMath>
      <w:r w:rsidRPr="00996E79">
        <w:rPr>
          <w:rFonts w:ascii="Times New Roman" w:hAnsi="Times New Roman" w:cs="Times New Roman"/>
        </w:rPr>
        <w:t xml:space="preserve">by randomly substituting an original exposure measurement </w:t>
      </w:r>
      <m:oMath>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for an overexpression measurement of</w:t>
      </w:r>
      <m:oMath>
        <m:sSubSup>
          <m:sSubSupPr>
            <m:ctrlPr>
              <w:rPr>
                <w:rFonts w:ascii="Cambria Math" w:hAnsi="Cambria Math" w:cs="Times New Roman"/>
                <w:i/>
              </w:rPr>
            </m:ctrlPr>
          </m:sSubSupPr>
          <m:e>
            <m:r>
              <w:rPr>
                <w:rFonts w:ascii="Cambria Math" w:hAnsi="Cambria Math" w:cs="Times New Roman"/>
              </w:rPr>
              <m:t xml:space="preserve"> </m:t>
            </m:r>
            <m:r>
              <w:rPr>
                <w:rFonts w:ascii="Cambria Math" w:hAnsi="Cambria Math" w:cs="Times New Roman"/>
              </w:rPr>
              <m:t>X</m:t>
            </m:r>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at every time point </w:t>
      </w:r>
      <w:r w:rsidRPr="00667099">
        <w:rPr>
          <w:rFonts w:ascii="Times New Roman" w:hAnsi="Times New Roman" w:cs="Times New Roman"/>
          <w:i/>
          <w:iCs/>
        </w:rPr>
        <w:t>t</w:t>
      </w:r>
      <w:r w:rsidRPr="00996E79">
        <w:rPr>
          <w:rFonts w:ascii="Times New Roman" w:hAnsi="Times New Roman" w:cs="Times New Roman"/>
        </w:rPr>
        <w:t xml:space="preserve"> in the overexpression data set. We then compute </w:t>
      </w:r>
      <m:oMath>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m:t>
                </m:r>
              </m:e>
            </m:acc>
          </m:e>
          <m:sub>
            <m:r>
              <w:rPr>
                <w:rFonts w:ascii="Cambria Math" w:hAnsi="Cambria Math" w:cs="Times New Roman"/>
              </w:rPr>
              <m:t>MLL</m:t>
            </m:r>
          </m:sub>
          <m:sup>
            <m:r>
              <w:rPr>
                <w:rFonts w:ascii="Cambria Math" w:hAnsi="Cambria Math" w:cs="Times New Roman"/>
              </w:rPr>
              <m:t>tf,g</m:t>
            </m:r>
          </m:sup>
        </m:sSubSup>
        <m:r>
          <w:rPr>
            <w:rFonts w:ascii="Cambria Math" w:hAnsi="Cambria Math" w:cs="Times New Roman"/>
          </w:rPr>
          <m:t xml:space="preserve"> </m:t>
        </m:r>
      </m:oMath>
      <w:r w:rsidRPr="00996E79">
        <w:rPr>
          <w:rFonts w:ascii="Times New Roman" w:hAnsi="Times New Roman" w:cs="Times New Roman"/>
        </w:rPr>
        <w:t xml:space="preserve">as if </w:t>
      </w:r>
      <m:oMath>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X</m:t>
                </m:r>
              </m:e>
            </m:acc>
          </m:e>
          <m:sub>
            <m:r>
              <w:rPr>
                <w:rFonts w:ascii="Cambria Math" w:hAnsi="Cambria Math" w:cs="Times New Roman"/>
              </w:rPr>
              <m:t>t</m:t>
            </m:r>
          </m:sub>
          <m:sup>
            <m:r>
              <w:rPr>
                <w:rFonts w:ascii="Cambria Math" w:hAnsi="Cambria Math" w:cs="Times New Roman"/>
              </w:rPr>
              <m:t>g</m:t>
            </m:r>
          </m:sup>
        </m:sSubSup>
      </m:oMath>
      <w:r w:rsidRPr="00996E79">
        <w:rPr>
          <w:rFonts w:ascii="Times New Roman" w:hAnsi="Times New Roman" w:cs="Times New Roman"/>
        </w:rPr>
        <w:t xml:space="preserve"> was the measurement in the TF overexpression data. We do </w:t>
      </w:r>
      <w:proofErr w:type="gramStart"/>
      <w:r w:rsidRPr="00996E79">
        <w:rPr>
          <w:rFonts w:ascii="Times New Roman" w:hAnsi="Times New Roman" w:cs="Times New Roman"/>
        </w:rPr>
        <w:t>this ten times</w:t>
      </w:r>
      <w:proofErr w:type="gramEnd"/>
      <w:r w:rsidRPr="00996E79">
        <w:rPr>
          <w:rFonts w:ascii="Times New Roman" w:hAnsi="Times New Roman" w:cs="Times New Roman"/>
        </w:rPr>
        <w:t>, generating</w:t>
      </w:r>
      <w:r w:rsidR="00667099">
        <w:rPr>
          <w:rFonts w:ascii="Times New Roman" w:hAnsi="Times New Roman" w:cs="Times New Roman"/>
        </w:rPr>
        <w:t xml:space="preserve"> </w:t>
      </w:r>
      <m:oMath>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m:t>
                </m:r>
              </m:e>
            </m:acc>
          </m:e>
          <m:sub>
            <m:r>
              <w:rPr>
                <w:rFonts w:ascii="Cambria Math" w:hAnsi="Cambria Math" w:cs="Times New Roman"/>
              </w:rPr>
              <m:t>MLL</m:t>
            </m:r>
            <m:r>
              <w:rPr>
                <w:rFonts w:ascii="Cambria Math" w:hAnsi="Cambria Math" w:cs="Times New Roman"/>
              </w:rPr>
              <m:t>,n</m:t>
            </m:r>
          </m:sub>
          <m:sup>
            <m:r>
              <w:rPr>
                <w:rFonts w:ascii="Cambria Math" w:hAnsi="Cambria Math" w:cs="Times New Roman"/>
              </w:rPr>
              <m:t>tf,g</m:t>
            </m:r>
          </m:sup>
        </m:sSubSup>
      </m:oMath>
      <w:r w:rsidRPr="00996E79">
        <w:rPr>
          <w:rFonts w:ascii="Times New Roman" w:hAnsi="Times New Roman" w:cs="Times New Roman"/>
        </w:rPr>
        <w:t xml:space="preserve"> where n </w:t>
      </w:r>
      <m:oMath>
        <m:r>
          <w:rPr>
            <w:rFonts w:ascii="Cambria Math" w:hAnsi="Cambria Math" w:cs="Times New Roman"/>
          </w:rPr>
          <m:t>∈</m:t>
        </m:r>
      </m:oMath>
      <w:r w:rsidRPr="00996E79">
        <w:rPr>
          <w:rFonts w:ascii="Times New Roman" w:hAnsi="Times New Roman" w:cs="Times New Roman"/>
        </w:rPr>
        <w:t xml:space="preserve"> {1, 2, </w:t>
      </w:r>
      <w:r w:rsidR="00667099">
        <w:rPr>
          <w:rFonts w:ascii="Times New Roman" w:hAnsi="Times New Roman" w:cs="Times New Roman"/>
        </w:rPr>
        <w:t>…</w:t>
      </w:r>
      <w:r w:rsidRPr="00996E79">
        <w:rPr>
          <w:rFonts w:ascii="Times New Roman" w:hAnsi="Times New Roman" w:cs="Times New Roman"/>
        </w:rPr>
        <w:t>, 10}.</w:t>
      </w:r>
    </w:p>
    <w:p w14:paraId="40ECAD7B" w14:textId="77777777" w:rsidR="00996E79" w:rsidRPr="00996E79" w:rsidRDefault="00996E79" w:rsidP="00996E79">
      <w:pPr>
        <w:rPr>
          <w:rFonts w:ascii="Times New Roman" w:hAnsi="Times New Roman" w:cs="Times New Roman"/>
        </w:rPr>
      </w:pPr>
    </w:p>
    <w:p w14:paraId="52C81E3A" w14:textId="2D162A8A" w:rsidR="00996E79" w:rsidRDefault="00996E79" w:rsidP="00996E79">
      <w:pPr>
        <w:rPr>
          <w:rFonts w:ascii="Times New Roman" w:hAnsi="Times New Roman" w:cs="Times New Roman"/>
        </w:rPr>
      </w:pPr>
      <w:r w:rsidRPr="00996E79">
        <w:rPr>
          <w:rFonts w:ascii="Times New Roman" w:hAnsi="Times New Roman" w:cs="Times New Roman"/>
        </w:rPr>
        <w:t xml:space="preserve">We control the FDR at </w:t>
      </w:r>
      <m:oMath>
        <m:r>
          <w:rPr>
            <w:rFonts w:ascii="Cambria Math" w:hAnsi="Cambria Math" w:cs="Times New Roman"/>
          </w:rPr>
          <m:t>≤</m:t>
        </m:r>
      </m:oMath>
      <w:r w:rsidRPr="00996E79">
        <w:rPr>
          <w:rFonts w:ascii="Times New Roman" w:hAnsi="Times New Roman" w:cs="Times New Roman"/>
        </w:rPr>
        <w:t xml:space="preserve"> 0.01 by finding the threshold </w:t>
      </w:r>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tf</m:t>
            </m:r>
          </m:sup>
        </m:sSup>
      </m:oMath>
      <w:r w:rsidR="00801277">
        <w:rPr>
          <w:rFonts w:ascii="Times New Roman" w:hAnsi="Times New Roman" w:cs="Times New Roman"/>
        </w:rPr>
        <w:t xml:space="preserve"> </w:t>
      </w:r>
      <w:r w:rsidRPr="00996E79">
        <w:rPr>
          <w:rFonts w:ascii="Times New Roman" w:hAnsi="Times New Roman" w:cs="Times New Roman"/>
        </w:rPr>
        <w:t>such that</w:t>
      </w:r>
    </w:p>
    <w:p w14:paraId="466ABE82" w14:textId="2B8AF7A6" w:rsidR="00801277" w:rsidRPr="00996E79" w:rsidRDefault="00801277" w:rsidP="00996E79">
      <w:pPr>
        <w:rPr>
          <w:rFonts w:ascii="Times New Roman" w:hAnsi="Times New Roman" w:cs="Times New Roman"/>
        </w:rPr>
      </w:pPr>
      <m:oMathPara>
        <m:oMath>
          <m:f>
            <m:fPr>
              <m:ctrlPr>
                <w:rPr>
                  <w:rFonts w:ascii="Cambria Math" w:hAnsi="Cambria Math" w:cs="Times New Roman"/>
                  <w:i/>
                </w:rPr>
              </m:ctrlPr>
            </m:fPr>
            <m:num>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t>
                  </m:r>
                </m:den>
              </m:f>
              <m:nary>
                <m:naryPr>
                  <m:chr m:val="∑"/>
                  <m:limLoc m:val="subSup"/>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10</m:t>
                  </m:r>
                </m:sup>
                <m:e>
                  <m:nary>
                    <m:naryPr>
                      <m:chr m:val="∑"/>
                      <m:limLoc m:val="undOvr"/>
                      <m:supHide m:val="1"/>
                      <m:ctrlPr>
                        <w:rPr>
                          <w:rFonts w:ascii="Cambria Math" w:hAnsi="Cambria Math" w:cs="Times New Roman"/>
                          <w:i/>
                        </w:rPr>
                      </m:ctrlPr>
                    </m:naryPr>
                    <m:sub>
                      <m:r>
                        <w:rPr>
                          <w:rFonts w:ascii="Cambria Math" w:hAnsi="Cambria Math" w:cs="Times New Roman"/>
                        </w:rPr>
                        <m:t>g∈¬tf</m:t>
                      </m:r>
                    </m:sub>
                    <m:sup/>
                    <m:e>
                      <m:r>
                        <m:rPr>
                          <m:sty m:val="bi"/>
                        </m:rPr>
                        <w:rPr>
                          <w:rFonts w:ascii="Cambria Math" w:hAnsi="Cambria Math" w:cs="Times New Roman"/>
                        </w:rPr>
                        <m:t>1</m:t>
                      </m:r>
                      <m:r>
                        <w:rPr>
                          <w:rFonts w:ascii="Cambria Math" w:hAnsi="Cambria Math" w:cs="Times New Roman"/>
                        </w:rPr>
                        <m:t>{</m:t>
                      </m:r>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m:t>
                              </m:r>
                            </m:e>
                          </m:acc>
                        </m:e>
                        <m:sub>
                          <m:r>
                            <w:rPr>
                              <w:rFonts w:ascii="Cambria Math" w:hAnsi="Cambria Math" w:cs="Times New Roman"/>
                            </w:rPr>
                            <m:t>MLL,n</m:t>
                          </m:r>
                        </m:sub>
                        <m:sup>
                          <m:r>
                            <w:rPr>
                              <w:rFonts w:ascii="Cambria Math" w:hAnsi="Cambria Math" w:cs="Times New Roman"/>
                            </w:rPr>
                            <m:t>tf,g</m:t>
                          </m:r>
                        </m:sup>
                      </m:sSubSup>
                      <m:r>
                        <w:rPr>
                          <w:rFonts w:ascii="Cambria Math" w:hAnsi="Cambria Math" w:cs="Times New Roman"/>
                        </w:rPr>
                        <m:t>&gt;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tf</m:t>
                          </m:r>
                        </m:sup>
                      </m:sSup>
                      <m:r>
                        <w:rPr>
                          <w:rFonts w:ascii="Cambria Math" w:hAnsi="Cambria Math" w:cs="Times New Roman"/>
                        </w:rPr>
                        <m:t>}</m:t>
                      </m:r>
                    </m:e>
                  </m:nary>
                </m:e>
              </m:nary>
              <m:r>
                <w:rPr>
                  <w:rFonts w:ascii="Cambria Math" w:hAnsi="Cambria Math" w:cs="Times New Roman"/>
                </w:rPr>
                <m:t xml:space="preserve"> </m:t>
              </m:r>
            </m:num>
            <m:den>
              <m:nary>
                <m:naryPr>
                  <m:chr m:val="∑"/>
                  <m:limLoc m:val="undOvr"/>
                  <m:supHide m:val="1"/>
                  <m:ctrlPr>
                    <w:rPr>
                      <w:rFonts w:ascii="Cambria Math" w:hAnsi="Cambria Math" w:cs="Times New Roman"/>
                      <w:i/>
                    </w:rPr>
                  </m:ctrlPr>
                </m:naryPr>
                <m:sub>
                  <m:r>
                    <w:rPr>
                      <w:rFonts w:ascii="Cambria Math" w:hAnsi="Cambria Math" w:cs="Times New Roman"/>
                    </w:rPr>
                    <m:t>g∈¬tf</m:t>
                  </m:r>
                </m:sub>
                <m:sup/>
                <m:e>
                  <m:r>
                    <m:rPr>
                      <m:sty m:val="bi"/>
                    </m:rPr>
                    <w:rPr>
                      <w:rFonts w:ascii="Cambria Math" w:hAnsi="Cambria Math" w:cs="Times New Roman"/>
                    </w:rPr>
                    <m:t>1</m:t>
                  </m:r>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m:t>
                      </m:r>
                    </m:e>
                    <m:sub>
                      <m:r>
                        <w:rPr>
                          <w:rFonts w:ascii="Cambria Math" w:hAnsi="Cambria Math" w:cs="Times New Roman"/>
                        </w:rPr>
                        <m:t>MLL</m:t>
                      </m:r>
                    </m:sub>
                    <m:sup>
                      <m:r>
                        <w:rPr>
                          <w:rFonts w:ascii="Cambria Math" w:hAnsi="Cambria Math" w:cs="Times New Roman"/>
                        </w:rPr>
                        <m:t>tf,g</m:t>
                      </m:r>
                    </m:sup>
                  </m:sSubSup>
                  <m:r>
                    <w:rPr>
                      <w:rFonts w:ascii="Cambria Math" w:hAnsi="Cambria Math" w:cs="Times New Roman"/>
                    </w:rPr>
                    <m:t>&gt;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tf</m:t>
                      </m:r>
                    </m:sup>
                  </m:sSup>
                  <m:r>
                    <w:rPr>
                      <w:rFonts w:ascii="Cambria Math" w:hAnsi="Cambria Math" w:cs="Times New Roman"/>
                    </w:rPr>
                    <m:t>}</m:t>
                  </m:r>
                </m:e>
              </m:nary>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t>
                  </m:r>
                </m:den>
              </m:f>
              <m:nary>
                <m:naryPr>
                  <m:chr m:val="∑"/>
                  <m:limLoc m:val="subSup"/>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10</m:t>
                  </m:r>
                </m:sup>
                <m:e>
                  <m:nary>
                    <m:naryPr>
                      <m:chr m:val="∑"/>
                      <m:limLoc m:val="undOvr"/>
                      <m:supHide m:val="1"/>
                      <m:ctrlPr>
                        <w:rPr>
                          <w:rFonts w:ascii="Cambria Math" w:hAnsi="Cambria Math" w:cs="Times New Roman"/>
                          <w:i/>
                        </w:rPr>
                      </m:ctrlPr>
                    </m:naryPr>
                    <m:sub>
                      <m:r>
                        <w:rPr>
                          <w:rFonts w:ascii="Cambria Math" w:hAnsi="Cambria Math" w:cs="Times New Roman"/>
                        </w:rPr>
                        <m:t>g∈¬tf</m:t>
                      </m:r>
                    </m:sub>
                    <m:sup/>
                    <m:e>
                      <m:r>
                        <m:rPr>
                          <m:sty m:val="bi"/>
                        </m:rPr>
                        <w:rPr>
                          <w:rFonts w:ascii="Cambria Math" w:hAnsi="Cambria Math" w:cs="Times New Roman"/>
                        </w:rPr>
                        <m:t>1</m:t>
                      </m:r>
                      <m:r>
                        <w:rPr>
                          <w:rFonts w:ascii="Cambria Math" w:hAnsi="Cambria Math" w:cs="Times New Roman"/>
                        </w:rPr>
                        <m:t>{</m:t>
                      </m:r>
                      <m:sSubSup>
                        <m:sSubSupPr>
                          <m:ctrlPr>
                            <w:rPr>
                              <w:rFonts w:ascii="Cambria Math" w:hAnsi="Cambria Math" w:cs="Times New Roman"/>
                              <w:i/>
                            </w:rPr>
                          </m:ctrlPr>
                        </m:sSubSupPr>
                        <m:e>
                          <m:acc>
                            <m:accPr>
                              <m:chr m:val="̆"/>
                              <m:ctrlPr>
                                <w:rPr>
                                  <w:rFonts w:ascii="Cambria Math" w:hAnsi="Cambria Math" w:cs="Times New Roman"/>
                                  <w:i/>
                                </w:rPr>
                              </m:ctrlPr>
                            </m:accPr>
                            <m:e>
                              <m:r>
                                <w:rPr>
                                  <w:rFonts w:ascii="Cambria Math" w:hAnsi="Cambria Math" w:cs="Times New Roman"/>
                                </w:rPr>
                                <m:t>∆</m:t>
                              </m:r>
                            </m:e>
                          </m:acc>
                        </m:e>
                        <m:sub>
                          <m:r>
                            <w:rPr>
                              <w:rFonts w:ascii="Cambria Math" w:hAnsi="Cambria Math" w:cs="Times New Roman"/>
                            </w:rPr>
                            <m:t>MLL,n</m:t>
                          </m:r>
                        </m:sub>
                        <m:sup>
                          <m:r>
                            <w:rPr>
                              <w:rFonts w:ascii="Cambria Math" w:hAnsi="Cambria Math" w:cs="Times New Roman"/>
                            </w:rPr>
                            <m:t>tf,g</m:t>
                          </m:r>
                        </m:sup>
                      </m:sSubSup>
                      <m:r>
                        <w:rPr>
                          <w:rFonts w:ascii="Cambria Math" w:hAnsi="Cambria Math" w:cs="Times New Roman"/>
                        </w:rPr>
                        <m:t>&gt;</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tf</m:t>
                          </m:r>
                        </m:sup>
                      </m:sSup>
                      <m:r>
                        <w:rPr>
                          <w:rFonts w:ascii="Cambria Math" w:hAnsi="Cambria Math" w:cs="Times New Roman"/>
                        </w:rPr>
                        <m:t>}</m:t>
                      </m:r>
                    </m:e>
                  </m:nary>
                </m:e>
              </m:nary>
            </m:den>
          </m:f>
          <m:r>
            <w:rPr>
              <w:rFonts w:ascii="Cambria Math" w:hAnsi="Cambria Math" w:cs="Times New Roman"/>
            </w:rPr>
            <m:t>≤0.01.</m:t>
          </m:r>
        </m:oMath>
      </m:oMathPara>
    </w:p>
    <w:p w14:paraId="56C1E62D" w14:textId="77777777" w:rsidR="00996E79" w:rsidRPr="00996E79" w:rsidRDefault="00996E79" w:rsidP="00996E79">
      <w:pPr>
        <w:rPr>
          <w:rFonts w:ascii="Times New Roman" w:hAnsi="Times New Roman" w:cs="Times New Roman"/>
        </w:rPr>
      </w:pPr>
    </w:p>
    <w:p w14:paraId="67A82789" w14:textId="0689A9DF"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For every gene </w:t>
      </w:r>
      <m:oMath>
        <m:r>
          <w:rPr>
            <w:rFonts w:ascii="Cambria Math" w:hAnsi="Cambria Math" w:cs="Times New Roman"/>
          </w:rPr>
          <m:t>g∈</m:t>
        </m:r>
        <m:r>
          <w:rPr>
            <w:rFonts w:ascii="Cambria Math" w:hAnsi="Cambria Math" w:cs="Times New Roman"/>
            <w:i/>
            <w:iCs/>
          </w:rPr>
          <w:sym w:font="Symbol" w:char="F0D8"/>
        </m:r>
        <m:r>
          <w:rPr>
            <w:rFonts w:ascii="Cambria Math" w:hAnsi="Times New Roman" w:cs="Times New Roman"/>
          </w:rPr>
          <m:t xml:space="preserve"> </m:t>
        </m:r>
        <m:r>
          <w:rPr>
            <w:rFonts w:ascii="Cambria Math" w:hAnsi="Cambria Math" w:cs="Times New Roman"/>
          </w:rPr>
          <m:t>tf</m:t>
        </m:r>
      </m:oMath>
      <w:r w:rsidRPr="00996E79">
        <w:rPr>
          <w:rFonts w:ascii="Times New Roman" w:hAnsi="Times New Roman" w:cs="Times New Roman"/>
        </w:rPr>
        <w:t xml:space="preserve">, a directed edge </w:t>
      </w:r>
      <w:r w:rsidR="00242E6C">
        <w:rPr>
          <w:rFonts w:ascii="Times New Roman" w:hAnsi="Times New Roman" w:cs="Times New Roman"/>
        </w:rPr>
        <w:t xml:space="preserve"> </w:t>
      </w:r>
      <m:oMath>
        <m:r>
          <w:rPr>
            <w:rFonts w:ascii="Cambria Math" w:hAnsi="Cambria Math" w:cs="Times New Roman"/>
          </w:rPr>
          <m:t>tf</m:t>
        </m:r>
        <m:r>
          <w:rPr>
            <w:rFonts w:ascii="Cambria Math" w:hAnsi="Cambria Math" w:cs="Times New Roman"/>
          </w:rPr>
          <m:t>→g</m:t>
        </m:r>
      </m:oMath>
      <w:r w:rsidR="00242E6C" w:rsidRPr="00996E79">
        <w:rPr>
          <w:rFonts w:ascii="Times New Roman" w:hAnsi="Times New Roman" w:cs="Times New Roman"/>
        </w:rPr>
        <w:t xml:space="preserve"> </w:t>
      </w:r>
      <w:r w:rsidRPr="00996E79">
        <w:rPr>
          <w:rFonts w:ascii="Times New Roman" w:hAnsi="Times New Roman" w:cs="Times New Roman"/>
        </w:rPr>
        <w:t xml:space="preserve"> exists (i.e., </w:t>
      </w:r>
      <w:r w:rsidRPr="00242E6C">
        <w:rPr>
          <w:rFonts w:ascii="Times New Roman" w:hAnsi="Times New Roman" w:cs="Times New Roman"/>
          <w:i/>
          <w:iCs/>
        </w:rPr>
        <w:t>g</w:t>
      </w:r>
      <w:r w:rsidRPr="00996E79">
        <w:rPr>
          <w:rFonts w:ascii="Times New Roman" w:hAnsi="Times New Roman" w:cs="Times New Roman"/>
        </w:rPr>
        <w:t xml:space="preserve"> is differentially expressed between the TF overexpression data set and original exposure data set) if</w:t>
      </w:r>
      <w:r w:rsidR="0033673A">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m:t>
            </m:r>
          </m:e>
          <m:sub>
            <m:r>
              <w:rPr>
                <w:rFonts w:ascii="Cambria Math" w:hAnsi="Cambria Math" w:cs="Times New Roman"/>
              </w:rPr>
              <m:t>MLL</m:t>
            </m:r>
          </m:sub>
          <m:sup>
            <m:r>
              <w:rPr>
                <w:rFonts w:ascii="Cambria Math" w:hAnsi="Cambria Math" w:cs="Times New Roman"/>
              </w:rPr>
              <m:t>tf,g</m:t>
            </m:r>
          </m:sup>
        </m:sSubSup>
        <m:r>
          <w:rPr>
            <w:rFonts w:ascii="Cambria Math" w:hAnsi="Cambria Math" w:cs="Times New Roman"/>
          </w:rPr>
          <m:t xml:space="preserve"> &gt; </m:t>
        </m:r>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tf</m:t>
            </m:r>
          </m:sup>
        </m:sSup>
      </m:oMath>
      <w:r w:rsidR="0033673A">
        <w:rPr>
          <w:rFonts w:ascii="Times New Roman" w:hAnsi="Times New Roman" w:cs="Times New Roman"/>
        </w:rPr>
        <w:t>.</w:t>
      </w:r>
    </w:p>
    <w:p w14:paraId="39018EC8" w14:textId="77777777" w:rsidR="00996E79" w:rsidRPr="00996E79" w:rsidRDefault="00996E79" w:rsidP="00996E79">
      <w:pPr>
        <w:rPr>
          <w:rFonts w:ascii="Times New Roman" w:hAnsi="Times New Roman" w:cs="Times New Roman"/>
        </w:rPr>
      </w:pPr>
    </w:p>
    <w:p w14:paraId="0BCF6A99" w14:textId="40A57245"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Using this thresholding procedure, we find 443 targets of </w:t>
      </w:r>
      <w:r w:rsidRPr="0033673A">
        <w:rPr>
          <w:rFonts w:ascii="Times New Roman" w:hAnsi="Times New Roman" w:cs="Times New Roman"/>
          <w:i/>
          <w:iCs/>
        </w:rPr>
        <w:t>CEBPB</w:t>
      </w:r>
      <w:r w:rsidRPr="00996E79">
        <w:rPr>
          <w:rFonts w:ascii="Times New Roman" w:hAnsi="Times New Roman" w:cs="Times New Roman"/>
        </w:rPr>
        <w:t xml:space="preserve">, 318 targets of </w:t>
      </w:r>
      <w:r w:rsidRPr="0033673A">
        <w:rPr>
          <w:rFonts w:ascii="Times New Roman" w:hAnsi="Times New Roman" w:cs="Times New Roman"/>
          <w:i/>
          <w:iCs/>
        </w:rPr>
        <w:t>CEBPD</w:t>
      </w:r>
      <w:r w:rsidRPr="00996E79">
        <w:rPr>
          <w:rFonts w:ascii="Times New Roman" w:hAnsi="Times New Roman" w:cs="Times New Roman"/>
        </w:rPr>
        <w:t xml:space="preserve">, 223 targets of </w:t>
      </w:r>
      <w:r w:rsidRPr="0033673A">
        <w:rPr>
          <w:rFonts w:ascii="Times New Roman" w:hAnsi="Times New Roman" w:cs="Times New Roman"/>
          <w:i/>
          <w:iCs/>
        </w:rPr>
        <w:t>FOSL2</w:t>
      </w:r>
      <w:r w:rsidRPr="00996E79">
        <w:rPr>
          <w:rFonts w:ascii="Times New Roman" w:hAnsi="Times New Roman" w:cs="Times New Roman"/>
        </w:rPr>
        <w:t xml:space="preserve">, 342 targets of </w:t>
      </w:r>
      <w:r w:rsidRPr="0033673A">
        <w:rPr>
          <w:rFonts w:ascii="Times New Roman" w:hAnsi="Times New Roman" w:cs="Times New Roman"/>
          <w:i/>
          <w:iCs/>
        </w:rPr>
        <w:t>FOXO1</w:t>
      </w:r>
      <w:r w:rsidRPr="00996E79">
        <w:rPr>
          <w:rFonts w:ascii="Times New Roman" w:hAnsi="Times New Roman" w:cs="Times New Roman"/>
        </w:rPr>
        <w:t xml:space="preserve">, 19 targets of </w:t>
      </w:r>
      <w:r w:rsidRPr="0033673A">
        <w:rPr>
          <w:rFonts w:ascii="Times New Roman" w:hAnsi="Times New Roman" w:cs="Times New Roman"/>
          <w:i/>
          <w:iCs/>
        </w:rPr>
        <w:t>FOXO3</w:t>
      </w:r>
      <w:r w:rsidRPr="00996E79">
        <w:rPr>
          <w:rFonts w:ascii="Times New Roman" w:hAnsi="Times New Roman" w:cs="Times New Roman"/>
        </w:rPr>
        <w:t xml:space="preserve">, 767 targets of </w:t>
      </w:r>
      <w:r w:rsidRPr="0033673A">
        <w:rPr>
          <w:rFonts w:ascii="Times New Roman" w:hAnsi="Times New Roman" w:cs="Times New Roman"/>
          <w:i/>
          <w:iCs/>
        </w:rPr>
        <w:t>KLF15</w:t>
      </w:r>
      <w:r w:rsidRPr="00996E79">
        <w:rPr>
          <w:rFonts w:ascii="Times New Roman" w:hAnsi="Times New Roman" w:cs="Times New Roman"/>
        </w:rPr>
        <w:t>, 19 targets of</w:t>
      </w:r>
      <w:r w:rsidR="0033673A" w:rsidRPr="00996E79">
        <w:rPr>
          <w:rFonts w:ascii="Times New Roman" w:hAnsi="Times New Roman" w:cs="Times New Roman"/>
        </w:rPr>
        <w:t xml:space="preserve"> </w:t>
      </w:r>
      <w:r w:rsidRPr="0033673A">
        <w:rPr>
          <w:rFonts w:ascii="Times New Roman" w:hAnsi="Times New Roman" w:cs="Times New Roman"/>
          <w:i/>
          <w:iCs/>
        </w:rPr>
        <w:t>KLF6</w:t>
      </w:r>
      <w:r w:rsidRPr="00996E79">
        <w:rPr>
          <w:rFonts w:ascii="Times New Roman" w:hAnsi="Times New Roman" w:cs="Times New Roman"/>
        </w:rPr>
        <w:t xml:space="preserve">, 212 targets of </w:t>
      </w:r>
      <w:r w:rsidRPr="0033673A">
        <w:rPr>
          <w:rFonts w:ascii="Times New Roman" w:hAnsi="Times New Roman" w:cs="Times New Roman"/>
          <w:i/>
          <w:iCs/>
        </w:rPr>
        <w:t>KLF9</w:t>
      </w:r>
      <w:r w:rsidRPr="00996E79">
        <w:rPr>
          <w:rFonts w:ascii="Times New Roman" w:hAnsi="Times New Roman" w:cs="Times New Roman"/>
        </w:rPr>
        <w:t xml:space="preserve">, 522 targets of </w:t>
      </w:r>
      <w:r w:rsidRPr="0033673A">
        <w:rPr>
          <w:rFonts w:ascii="Times New Roman" w:hAnsi="Times New Roman" w:cs="Times New Roman"/>
          <w:i/>
          <w:iCs/>
        </w:rPr>
        <w:t>OCT4</w:t>
      </w:r>
      <w:r w:rsidRPr="00996E79">
        <w:rPr>
          <w:rFonts w:ascii="Times New Roman" w:hAnsi="Times New Roman" w:cs="Times New Roman"/>
        </w:rPr>
        <w:t xml:space="preserve">, and 20 targets of </w:t>
      </w:r>
      <w:r w:rsidRPr="0033673A">
        <w:rPr>
          <w:rFonts w:ascii="Times New Roman" w:hAnsi="Times New Roman" w:cs="Times New Roman"/>
          <w:i/>
          <w:iCs/>
        </w:rPr>
        <w:t>TFCP2L1</w:t>
      </w:r>
      <w:r w:rsidRPr="00996E79">
        <w:rPr>
          <w:rFonts w:ascii="Times New Roman" w:hAnsi="Times New Roman" w:cs="Times New Roman"/>
        </w:rPr>
        <w:t>.</w:t>
      </w:r>
    </w:p>
    <w:p w14:paraId="2F391E30" w14:textId="77777777" w:rsidR="00996E79" w:rsidRPr="00996E79" w:rsidRDefault="00996E79" w:rsidP="00996E79">
      <w:pPr>
        <w:rPr>
          <w:rFonts w:ascii="Times New Roman" w:hAnsi="Times New Roman" w:cs="Times New Roman"/>
        </w:rPr>
      </w:pPr>
    </w:p>
    <w:p w14:paraId="3D47F087" w14:textId="03E6D1EF" w:rsidR="00996E79" w:rsidRPr="00996E79" w:rsidRDefault="00996E79" w:rsidP="00996E79">
      <w:pPr>
        <w:rPr>
          <w:rFonts w:ascii="Times New Roman" w:hAnsi="Times New Roman" w:cs="Times New Roman"/>
        </w:rPr>
      </w:pPr>
      <w:r w:rsidRPr="00996E79">
        <w:rPr>
          <w:rFonts w:ascii="Times New Roman" w:hAnsi="Times New Roman" w:cs="Times New Roman"/>
        </w:rPr>
        <w:t>BETS is somewhat accurate at predicting the targets of</w:t>
      </w:r>
      <w:r w:rsidR="00AE18BE">
        <w:rPr>
          <w:rFonts w:ascii="Times New Roman" w:hAnsi="Times New Roman" w:cs="Times New Roman"/>
        </w:rPr>
        <w:t xml:space="preserve"> </w:t>
      </w:r>
      <w:r w:rsidRPr="00AE18BE">
        <w:rPr>
          <w:rFonts w:ascii="Times New Roman" w:hAnsi="Times New Roman" w:cs="Times New Roman"/>
          <w:i/>
          <w:iCs/>
        </w:rPr>
        <w:t>KLF15</w:t>
      </w:r>
      <w:r w:rsidRPr="00996E79">
        <w:rPr>
          <w:rFonts w:ascii="Times New Roman" w:hAnsi="Times New Roman" w:cs="Times New Roman"/>
        </w:rPr>
        <w:t xml:space="preserve"> (AUPR = 0.28), OCT4 (AUPR = 0.19), </w:t>
      </w:r>
      <w:r w:rsidRPr="00AE18BE">
        <w:rPr>
          <w:rFonts w:ascii="Times New Roman" w:hAnsi="Times New Roman" w:cs="Times New Roman"/>
          <w:i/>
          <w:iCs/>
        </w:rPr>
        <w:t>CEBPB</w:t>
      </w:r>
      <w:r w:rsidRPr="00996E79">
        <w:rPr>
          <w:rFonts w:ascii="Times New Roman" w:hAnsi="Times New Roman" w:cs="Times New Roman"/>
        </w:rPr>
        <w:t xml:space="preserve"> (AUPR = 0.17), </w:t>
      </w:r>
      <w:r w:rsidRPr="008B43FD">
        <w:rPr>
          <w:rFonts w:ascii="Times New Roman" w:hAnsi="Times New Roman" w:cs="Times New Roman"/>
          <w:i/>
          <w:iCs/>
        </w:rPr>
        <w:t xml:space="preserve">FOXO1 </w:t>
      </w:r>
      <w:r w:rsidRPr="00996E79">
        <w:rPr>
          <w:rFonts w:ascii="Times New Roman" w:hAnsi="Times New Roman" w:cs="Times New Roman"/>
        </w:rPr>
        <w:t>(AUPR =</w:t>
      </w:r>
      <w:r w:rsidR="008B43FD">
        <w:rPr>
          <w:rFonts w:ascii="Times New Roman" w:hAnsi="Times New Roman" w:cs="Times New Roman"/>
        </w:rPr>
        <w:t xml:space="preserve"> </w:t>
      </w:r>
      <w:r w:rsidRPr="00996E79">
        <w:rPr>
          <w:rFonts w:ascii="Times New Roman" w:hAnsi="Times New Roman" w:cs="Times New Roman"/>
        </w:rPr>
        <w:t xml:space="preserve">0.13), and </w:t>
      </w:r>
      <w:r w:rsidRPr="00AE18BE">
        <w:rPr>
          <w:rFonts w:ascii="Times New Roman" w:hAnsi="Times New Roman" w:cs="Times New Roman"/>
          <w:i/>
          <w:iCs/>
        </w:rPr>
        <w:t>CEBPD</w:t>
      </w:r>
      <w:r w:rsidRPr="00996E79">
        <w:rPr>
          <w:rFonts w:ascii="Times New Roman" w:hAnsi="Times New Roman" w:cs="Times New Roman"/>
        </w:rPr>
        <w:t xml:space="preserve"> (AUPR = 0.11). It does not accurately predict the targets of </w:t>
      </w:r>
      <w:r w:rsidRPr="00AE18BE">
        <w:rPr>
          <w:rFonts w:ascii="Times New Roman" w:hAnsi="Times New Roman" w:cs="Times New Roman"/>
          <w:i/>
          <w:iCs/>
        </w:rPr>
        <w:t>FOSL2</w:t>
      </w:r>
      <w:r w:rsidRPr="00996E79">
        <w:rPr>
          <w:rFonts w:ascii="Times New Roman" w:hAnsi="Times New Roman" w:cs="Times New Roman"/>
        </w:rPr>
        <w:t xml:space="preserve">, </w:t>
      </w:r>
      <w:r w:rsidRPr="00AE18BE">
        <w:rPr>
          <w:rFonts w:ascii="Times New Roman" w:hAnsi="Times New Roman" w:cs="Times New Roman"/>
          <w:i/>
          <w:iCs/>
        </w:rPr>
        <w:t>FOXO3</w:t>
      </w:r>
      <w:r w:rsidRPr="00996E79">
        <w:rPr>
          <w:rFonts w:ascii="Times New Roman" w:hAnsi="Times New Roman" w:cs="Times New Roman"/>
        </w:rPr>
        <w:t xml:space="preserve">, </w:t>
      </w:r>
      <w:r w:rsidRPr="00AE18BE">
        <w:rPr>
          <w:rFonts w:ascii="Times New Roman" w:hAnsi="Times New Roman" w:cs="Times New Roman"/>
          <w:i/>
          <w:iCs/>
        </w:rPr>
        <w:t>KLF6</w:t>
      </w:r>
      <w:r w:rsidRPr="00996E79">
        <w:rPr>
          <w:rFonts w:ascii="Times New Roman" w:hAnsi="Times New Roman" w:cs="Times New Roman"/>
        </w:rPr>
        <w:t xml:space="preserve">, </w:t>
      </w:r>
      <w:r w:rsidRPr="00AE18BE">
        <w:rPr>
          <w:rFonts w:ascii="Times New Roman" w:hAnsi="Times New Roman" w:cs="Times New Roman"/>
          <w:i/>
          <w:iCs/>
        </w:rPr>
        <w:t>KLF9</w:t>
      </w:r>
      <w:r w:rsidRPr="00996E79">
        <w:rPr>
          <w:rFonts w:ascii="Times New Roman" w:hAnsi="Times New Roman" w:cs="Times New Roman"/>
        </w:rPr>
        <w:t xml:space="preserve">, and </w:t>
      </w:r>
      <w:r w:rsidRPr="00AE18BE">
        <w:rPr>
          <w:rFonts w:ascii="Times New Roman" w:hAnsi="Times New Roman" w:cs="Times New Roman"/>
          <w:i/>
          <w:iCs/>
        </w:rPr>
        <w:t>TFCP2L1</w:t>
      </w:r>
      <w:r w:rsidRPr="00996E79">
        <w:rPr>
          <w:rFonts w:ascii="Times New Roman" w:hAnsi="Times New Roman" w:cs="Times New Roman"/>
        </w:rPr>
        <w:t xml:space="preserve"> (AUPR &lt; 0.1). </w:t>
      </w:r>
    </w:p>
    <w:p w14:paraId="0BE343C3" w14:textId="77777777" w:rsidR="00996E79" w:rsidRPr="00996E79" w:rsidRDefault="00996E79" w:rsidP="00996E79">
      <w:pPr>
        <w:rPr>
          <w:rFonts w:ascii="Times New Roman" w:hAnsi="Times New Roman" w:cs="Times New Roman"/>
        </w:rPr>
      </w:pPr>
    </w:p>
    <w:p w14:paraId="28AB45B7" w14:textId="24BB5A68"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Thus, BETS weakly </w:t>
      </w:r>
      <w:proofErr w:type="gramStart"/>
      <w:r w:rsidRPr="00996E79">
        <w:rPr>
          <w:rFonts w:ascii="Times New Roman" w:hAnsi="Times New Roman" w:cs="Times New Roman"/>
        </w:rPr>
        <w:t>predicts</w:t>
      </w:r>
      <w:proofErr w:type="gramEnd"/>
      <w:r w:rsidRPr="00996E79">
        <w:rPr>
          <w:rFonts w:ascii="Times New Roman" w:hAnsi="Times New Roman" w:cs="Times New Roman"/>
        </w:rPr>
        <w:t xml:space="preserve"> targets of 5 of the 10 over-expression TFs called by </w:t>
      </w:r>
      <w:r w:rsidRPr="00AE18BE">
        <w:rPr>
          <w:rFonts w:ascii="Times New Roman" w:hAnsi="Times New Roman" w:cs="Times New Roman"/>
          <w:i/>
          <w:iCs/>
        </w:rPr>
        <w:t>nsgp</w:t>
      </w:r>
      <w:r w:rsidRPr="00996E79">
        <w:rPr>
          <w:rFonts w:ascii="Times New Roman" w:hAnsi="Times New Roman" w:cs="Times New Roman"/>
        </w:rPr>
        <w:t>.</w:t>
      </w:r>
    </w:p>
    <w:p w14:paraId="4D9E47F5" w14:textId="77777777" w:rsidR="00996E79" w:rsidRPr="00996E79" w:rsidRDefault="00996E79" w:rsidP="00996E79">
      <w:pPr>
        <w:rPr>
          <w:rFonts w:ascii="Times New Roman" w:hAnsi="Times New Roman" w:cs="Times New Roman"/>
        </w:rPr>
      </w:pPr>
    </w:p>
    <w:p w14:paraId="4C3B70F9" w14:textId="7DA69984"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We generated a null by ranking every gene </w:t>
      </w:r>
      <m:oMath>
        <m:r>
          <w:rPr>
            <w:rFonts w:ascii="Cambria Math" w:hAnsi="Cambria Math" w:cs="Times New Roman"/>
          </w:rPr>
          <m:t>g∈</m:t>
        </m:r>
        <m:r>
          <w:rPr>
            <w:rFonts w:ascii="Cambria Math" w:hAnsi="Cambria Math" w:cs="Times New Roman"/>
            <w:i/>
            <w:iCs/>
          </w:rPr>
          <w:sym w:font="Symbol" w:char="F0D8"/>
        </m:r>
        <m:r>
          <w:rPr>
            <w:rFonts w:ascii="Cambria Math" w:hAnsi="Times New Roman" w:cs="Times New Roman"/>
          </w:rPr>
          <m:t xml:space="preserve"> </m:t>
        </m:r>
        <m:r>
          <w:rPr>
            <w:rFonts w:ascii="Cambria Math" w:hAnsi="Cambria Math" w:cs="Times New Roman"/>
          </w:rPr>
          <m:t>tf</m:t>
        </m:r>
      </m:oMath>
      <w:r w:rsidR="00915CE2" w:rsidRPr="00996E79">
        <w:rPr>
          <w:rFonts w:ascii="Times New Roman" w:hAnsi="Times New Roman" w:cs="Times New Roman"/>
        </w:rPr>
        <w:t xml:space="preserve"> </w:t>
      </w:r>
      <w:r w:rsidRPr="00996E79">
        <w:rPr>
          <w:rFonts w:ascii="Times New Roman" w:hAnsi="Times New Roman" w:cs="Times New Roman"/>
        </w:rPr>
        <w:t xml:space="preserve">with a random score drawn from the uniform distribution on [0,1). We did </w:t>
      </w:r>
      <w:proofErr w:type="gramStart"/>
      <w:r w:rsidRPr="00996E79">
        <w:rPr>
          <w:rFonts w:ascii="Times New Roman" w:hAnsi="Times New Roman" w:cs="Times New Roman"/>
        </w:rPr>
        <w:t>this 10 different random seeds</w:t>
      </w:r>
      <w:proofErr w:type="gramEnd"/>
      <w:r w:rsidRPr="00996E79">
        <w:rPr>
          <w:rFonts w:ascii="Times New Roman" w:hAnsi="Times New Roman" w:cs="Times New Roman"/>
        </w:rPr>
        <w:t xml:space="preserve">. The null has very similar predictive performance as BETS. The null somewhat accurately predicts the targets of </w:t>
      </w:r>
      <w:r w:rsidRPr="00915CE2">
        <w:rPr>
          <w:rFonts w:ascii="Times New Roman" w:hAnsi="Times New Roman" w:cs="Times New Roman"/>
          <w:i/>
          <w:iCs/>
        </w:rPr>
        <w:t>KLF15</w:t>
      </w:r>
      <w:r w:rsidRPr="00996E79">
        <w:rPr>
          <w:rFonts w:ascii="Times New Roman" w:hAnsi="Times New Roman" w:cs="Times New Roman"/>
        </w:rPr>
        <w:t xml:space="preserve"> (AUPR = 0.27-0.3), </w:t>
      </w:r>
      <w:r w:rsidRPr="00915CE2">
        <w:rPr>
          <w:rFonts w:ascii="Times New Roman" w:hAnsi="Times New Roman" w:cs="Times New Roman"/>
          <w:i/>
          <w:iCs/>
        </w:rPr>
        <w:t>OCT4</w:t>
      </w:r>
      <w:r w:rsidRPr="00996E79">
        <w:rPr>
          <w:rFonts w:ascii="Times New Roman" w:hAnsi="Times New Roman" w:cs="Times New Roman"/>
        </w:rPr>
        <w:t xml:space="preserve"> (AUPR = 0.18-0.21), </w:t>
      </w:r>
      <w:r w:rsidRPr="00915CE2">
        <w:rPr>
          <w:rFonts w:ascii="Times New Roman" w:hAnsi="Times New Roman" w:cs="Times New Roman"/>
          <w:i/>
          <w:iCs/>
        </w:rPr>
        <w:t xml:space="preserve">CEBPB </w:t>
      </w:r>
      <w:r w:rsidRPr="00996E79">
        <w:rPr>
          <w:rFonts w:ascii="Times New Roman" w:hAnsi="Times New Roman" w:cs="Times New Roman"/>
        </w:rPr>
        <w:t xml:space="preserve">(AUPR = 0.15-0.17), </w:t>
      </w:r>
      <w:r w:rsidRPr="00915CE2">
        <w:rPr>
          <w:rFonts w:ascii="Times New Roman" w:hAnsi="Times New Roman" w:cs="Times New Roman"/>
          <w:i/>
          <w:iCs/>
        </w:rPr>
        <w:t>FOXO1</w:t>
      </w:r>
      <w:r w:rsidRPr="00996E79">
        <w:rPr>
          <w:rFonts w:ascii="Times New Roman" w:hAnsi="Times New Roman" w:cs="Times New Roman"/>
        </w:rPr>
        <w:t xml:space="preserve"> (AUPR 0.11-0.13), and</w:t>
      </w:r>
      <w:r w:rsidRPr="00915CE2">
        <w:rPr>
          <w:rFonts w:ascii="Times New Roman" w:hAnsi="Times New Roman" w:cs="Times New Roman"/>
          <w:i/>
          <w:iCs/>
        </w:rPr>
        <w:t xml:space="preserve"> CEBPD</w:t>
      </w:r>
      <w:r w:rsidRPr="00996E79">
        <w:rPr>
          <w:rFonts w:ascii="Times New Roman" w:hAnsi="Times New Roman" w:cs="Times New Roman"/>
        </w:rPr>
        <w:t xml:space="preserve"> (AUPR = 0.11-0.12). It does not accurately predict the targets of </w:t>
      </w:r>
      <w:r w:rsidRPr="00915CE2">
        <w:rPr>
          <w:rFonts w:ascii="Times New Roman" w:hAnsi="Times New Roman" w:cs="Times New Roman"/>
          <w:i/>
          <w:iCs/>
        </w:rPr>
        <w:t>FOSL2</w:t>
      </w:r>
      <w:r w:rsidRPr="00996E79">
        <w:rPr>
          <w:rFonts w:ascii="Times New Roman" w:hAnsi="Times New Roman" w:cs="Times New Roman"/>
        </w:rPr>
        <w:t xml:space="preserve">, </w:t>
      </w:r>
      <w:r w:rsidRPr="00915CE2">
        <w:rPr>
          <w:rFonts w:ascii="Times New Roman" w:hAnsi="Times New Roman" w:cs="Times New Roman"/>
          <w:i/>
          <w:iCs/>
        </w:rPr>
        <w:t>FOXO3</w:t>
      </w:r>
      <w:r w:rsidRPr="00996E79">
        <w:rPr>
          <w:rFonts w:ascii="Times New Roman" w:hAnsi="Times New Roman" w:cs="Times New Roman"/>
        </w:rPr>
        <w:t>,</w:t>
      </w:r>
      <w:r w:rsidR="00915CE2" w:rsidRPr="00996E79">
        <w:rPr>
          <w:rFonts w:ascii="Times New Roman" w:hAnsi="Times New Roman" w:cs="Times New Roman"/>
        </w:rPr>
        <w:t xml:space="preserve"> </w:t>
      </w:r>
      <w:r w:rsidRPr="00915CE2">
        <w:rPr>
          <w:rFonts w:ascii="Times New Roman" w:hAnsi="Times New Roman" w:cs="Times New Roman"/>
          <w:i/>
          <w:iCs/>
        </w:rPr>
        <w:t>KLF6</w:t>
      </w:r>
      <w:r w:rsidRPr="00996E79">
        <w:rPr>
          <w:rFonts w:ascii="Times New Roman" w:hAnsi="Times New Roman" w:cs="Times New Roman"/>
        </w:rPr>
        <w:t>,</w:t>
      </w:r>
      <w:r w:rsidR="00915CE2" w:rsidRPr="00996E79">
        <w:rPr>
          <w:rFonts w:ascii="Times New Roman" w:hAnsi="Times New Roman" w:cs="Times New Roman"/>
        </w:rPr>
        <w:t xml:space="preserve"> </w:t>
      </w:r>
      <w:r w:rsidRPr="00915CE2">
        <w:rPr>
          <w:rFonts w:ascii="Times New Roman" w:hAnsi="Times New Roman" w:cs="Times New Roman"/>
          <w:i/>
          <w:iCs/>
        </w:rPr>
        <w:t>KLF9</w:t>
      </w:r>
      <w:r w:rsidRPr="00996E79">
        <w:rPr>
          <w:rFonts w:ascii="Times New Roman" w:hAnsi="Times New Roman" w:cs="Times New Roman"/>
        </w:rPr>
        <w:t>, and</w:t>
      </w:r>
      <w:r w:rsidR="00915CE2" w:rsidRPr="00996E79">
        <w:rPr>
          <w:rFonts w:ascii="Times New Roman" w:hAnsi="Times New Roman" w:cs="Times New Roman"/>
        </w:rPr>
        <w:t xml:space="preserve"> </w:t>
      </w:r>
      <w:r w:rsidRPr="00915CE2">
        <w:rPr>
          <w:rFonts w:ascii="Times New Roman" w:hAnsi="Times New Roman" w:cs="Times New Roman"/>
          <w:i/>
          <w:iCs/>
        </w:rPr>
        <w:t>TFCP2L1</w:t>
      </w:r>
      <w:r w:rsidRPr="00996E79">
        <w:rPr>
          <w:rFonts w:ascii="Times New Roman" w:hAnsi="Times New Roman" w:cs="Times New Roman"/>
        </w:rPr>
        <w:t xml:space="preserve"> (AUPR &lt; 0.1). </w:t>
      </w:r>
    </w:p>
    <w:p w14:paraId="1F69DAAC" w14:textId="77777777" w:rsidR="00996E79" w:rsidRPr="00996E79" w:rsidRDefault="00996E79" w:rsidP="00996E79">
      <w:pPr>
        <w:rPr>
          <w:rFonts w:ascii="Times New Roman" w:hAnsi="Times New Roman" w:cs="Times New Roman"/>
        </w:rPr>
      </w:pPr>
    </w:p>
    <w:p w14:paraId="47CC217A" w14:textId="43BFE056" w:rsidR="00996E79" w:rsidRPr="00996E79" w:rsidRDefault="00996E79" w:rsidP="00996E79">
      <w:pPr>
        <w:rPr>
          <w:rFonts w:ascii="Times New Roman" w:hAnsi="Times New Roman" w:cs="Times New Roman"/>
        </w:rPr>
      </w:pPr>
      <w:r w:rsidRPr="00996E79">
        <w:rPr>
          <w:rFonts w:ascii="Times New Roman" w:hAnsi="Times New Roman" w:cs="Times New Roman"/>
        </w:rPr>
        <w:t xml:space="preserve">Thus, random guessing also weakly predicts targets of 5 of the 10 over-expression TFs called by </w:t>
      </w:r>
      <w:r w:rsidRPr="00915CE2">
        <w:rPr>
          <w:rFonts w:ascii="Times New Roman" w:hAnsi="Times New Roman" w:cs="Times New Roman"/>
          <w:i/>
          <w:iCs/>
        </w:rPr>
        <w:t>nsgp</w:t>
      </w:r>
      <w:r w:rsidRPr="00996E79">
        <w:rPr>
          <w:rFonts w:ascii="Times New Roman" w:hAnsi="Times New Roman" w:cs="Times New Roman"/>
        </w:rPr>
        <w:t xml:space="preserve">. BETS </w:t>
      </w:r>
      <w:proofErr w:type="gramStart"/>
      <w:r w:rsidRPr="00996E79">
        <w:rPr>
          <w:rFonts w:ascii="Times New Roman" w:hAnsi="Times New Roman" w:cs="Times New Roman"/>
        </w:rPr>
        <w:t>does</w:t>
      </w:r>
      <w:proofErr w:type="gramEnd"/>
      <w:r w:rsidRPr="00996E79">
        <w:rPr>
          <w:rFonts w:ascii="Times New Roman" w:hAnsi="Times New Roman" w:cs="Times New Roman"/>
        </w:rPr>
        <w:t xml:space="preserve"> not substantially improve over random guessing at FDR 0.1.</w:t>
      </w:r>
    </w:p>
    <w:sectPr w:rsidR="00996E79" w:rsidRPr="0099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79"/>
    <w:rsid w:val="00093541"/>
    <w:rsid w:val="000A1C14"/>
    <w:rsid w:val="0013650D"/>
    <w:rsid w:val="001575AB"/>
    <w:rsid w:val="00176725"/>
    <w:rsid w:val="00242E6C"/>
    <w:rsid w:val="00251905"/>
    <w:rsid w:val="0033673A"/>
    <w:rsid w:val="003F5E13"/>
    <w:rsid w:val="00513082"/>
    <w:rsid w:val="005A68EE"/>
    <w:rsid w:val="0062175C"/>
    <w:rsid w:val="00630992"/>
    <w:rsid w:val="006368FB"/>
    <w:rsid w:val="00667099"/>
    <w:rsid w:val="006A614A"/>
    <w:rsid w:val="00713204"/>
    <w:rsid w:val="007A4197"/>
    <w:rsid w:val="007C0E11"/>
    <w:rsid w:val="007F4E03"/>
    <w:rsid w:val="00801277"/>
    <w:rsid w:val="00807E9E"/>
    <w:rsid w:val="00834291"/>
    <w:rsid w:val="0084400C"/>
    <w:rsid w:val="008865B4"/>
    <w:rsid w:val="008B43FD"/>
    <w:rsid w:val="00905DC7"/>
    <w:rsid w:val="00915CE2"/>
    <w:rsid w:val="009170B8"/>
    <w:rsid w:val="00917C77"/>
    <w:rsid w:val="00920C72"/>
    <w:rsid w:val="009302DA"/>
    <w:rsid w:val="00952912"/>
    <w:rsid w:val="00982802"/>
    <w:rsid w:val="00996E79"/>
    <w:rsid w:val="00A43FF4"/>
    <w:rsid w:val="00AE18BE"/>
    <w:rsid w:val="00C7580E"/>
    <w:rsid w:val="00D25FB7"/>
    <w:rsid w:val="00D75912"/>
    <w:rsid w:val="00DA3231"/>
    <w:rsid w:val="00E000E7"/>
    <w:rsid w:val="00E340C7"/>
    <w:rsid w:val="00EB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AFBD"/>
  <w15:chartTrackingRefBased/>
  <w15:docId w15:val="{CAB85F63-B9B3-AD47-90A6-1CB3513A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9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2C79-13C2-354A-AAEC-FFFAC233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 Lu</dc:creator>
  <cp:keywords/>
  <dc:description/>
  <cp:lastModifiedBy>Jonathan H. Lu</cp:lastModifiedBy>
  <cp:revision>33</cp:revision>
  <dcterms:created xsi:type="dcterms:W3CDTF">2020-10-21T17:40:00Z</dcterms:created>
  <dcterms:modified xsi:type="dcterms:W3CDTF">2020-10-25T00:50:00Z</dcterms:modified>
</cp:coreProperties>
</file>